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3E07D9" w:rsidP="00294F59">
      <w:pPr>
        <w:pStyle w:val="Standard"/>
        <w:overflowPunct w:val="0"/>
        <w:autoSpaceDE w:val="0"/>
      </w:pPr>
      <w:r>
        <w:rPr>
          <w:rFonts w:ascii="Comic Sans MS" w:hAnsi="Comic Sans MS" w:cs="Comic Sans MS"/>
          <w:sz w:val="22"/>
          <w:szCs w:val="22"/>
          <w:lang w:val="en-GB"/>
        </w:rPr>
        <w:t xml:space="preserve"> </w:t>
      </w:r>
      <w:r w:rsidR="00EB0CDC">
        <w:rPr>
          <w:rFonts w:ascii="Comic Sans MS" w:hAnsi="Comic Sans MS" w:cs="Comic Sans MS"/>
          <w:sz w:val="22"/>
          <w:szCs w:val="22"/>
          <w:lang w:val="en-GB"/>
        </w:rPr>
        <w:t>`</w:t>
      </w:r>
      <w:r w:rsidR="00EB0CDC">
        <w:rPr>
          <w:rFonts w:ascii="Comic Sans MS" w:hAnsi="Comic Sans MS" w:cs="Comic Sans MS"/>
          <w:noProof/>
          <w:sz w:val="22"/>
          <w:szCs w:val="22"/>
          <w:lang w:val="en-GB" w:eastAsia="en-GB"/>
        </w:rPr>
        <w:drawing>
          <wp:inline distT="0" distB="0" distL="0" distR="0" wp14:anchorId="510128C8" wp14:editId="34866FA0">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0562" cy="685800"/>
                    </a:xfrm>
                    <a:prstGeom prst="rect">
                      <a:avLst/>
                    </a:prstGeom>
                    <a:noFill/>
                    <a:ln>
                      <a:noFill/>
                      <a:prstDash/>
                    </a:ln>
                  </pic:spPr>
                </pic:pic>
              </a:graphicData>
            </a:graphic>
          </wp:inline>
        </w:drawing>
      </w:r>
      <w:r w:rsidR="00EB0CDC">
        <w:rPr>
          <w:rFonts w:ascii="Comic Sans MS" w:hAnsi="Comic Sans MS" w:cs="Comic Sans MS"/>
          <w:sz w:val="22"/>
          <w:szCs w:val="22"/>
          <w:lang w:val="en-GB"/>
        </w:rPr>
        <w:t xml:space="preserve">                            </w:t>
      </w:r>
      <w:r w:rsidR="00EB0CDC">
        <w:rPr>
          <w:rFonts w:ascii="Comic Sans MS" w:hAnsi="Comic Sans MS" w:cs="Comic Sans MS"/>
          <w:b/>
          <w:bCs/>
          <w:color w:val="008000"/>
          <w:sz w:val="44"/>
          <w:szCs w:val="44"/>
          <w:lang w:val="en-GB"/>
        </w:rPr>
        <w:t>Highnam Parish Council</w:t>
      </w:r>
    </w:p>
    <w:p w:rsidR="001D20EC" w:rsidRDefault="00294F59" w:rsidP="00294F59">
      <w:pPr>
        <w:pStyle w:val="Standard"/>
      </w:pPr>
      <w:r>
        <w:rPr>
          <w:rFonts w:ascii="Comic Sans MS" w:eastAsia="Comic Sans MS" w:hAnsi="Comic Sans MS" w:cs="Comic Sans MS"/>
          <w:color w:val="008000"/>
          <w:sz w:val="18"/>
          <w:szCs w:val="18"/>
          <w:lang w:val="en-GB"/>
        </w:rPr>
        <w:t xml:space="preserve">   </w:t>
      </w:r>
      <w:r w:rsidR="00EB0CDC">
        <w:rPr>
          <w:rFonts w:ascii="Comic Sans MS" w:eastAsia="Comic Sans MS" w:hAnsi="Comic Sans MS" w:cs="Comic Sans MS"/>
          <w:color w:val="008000"/>
          <w:sz w:val="18"/>
          <w:szCs w:val="18"/>
          <w:lang w:val="en-GB"/>
        </w:rPr>
        <w:t xml:space="preserve">  </w:t>
      </w:r>
      <w:r w:rsidR="00EB0CDC">
        <w:rPr>
          <w:rFonts w:ascii="Comic Sans MS" w:hAnsi="Comic Sans MS" w:cs="Comic Sans MS"/>
          <w:b/>
          <w:color w:val="008000"/>
          <w:sz w:val="18"/>
          <w:szCs w:val="18"/>
          <w:lang w:val="en-GB"/>
        </w:rPr>
        <w:t>Lassington Oak                                  Highnam ~ Linton ~ Over ~ Lass</w:t>
      </w:r>
      <w:r>
        <w:rPr>
          <w:rFonts w:ascii="Comic Sans MS" w:hAnsi="Comic Sans MS" w:cs="Comic Sans MS"/>
          <w:b/>
          <w:color w:val="008000"/>
          <w:sz w:val="18"/>
          <w:szCs w:val="18"/>
          <w:lang w:val="en-GB"/>
        </w:rPr>
        <w:t>ington</w:t>
      </w:r>
    </w:p>
    <w:p w:rsidR="001D20EC" w:rsidRDefault="00EB0CDC" w:rsidP="00294F59">
      <w:pPr>
        <w:pStyle w:val="Standard"/>
        <w:ind w:left="720"/>
        <w:jc w:val="center"/>
      </w:pPr>
      <w:r>
        <w:rPr>
          <w:b/>
          <w:bCs/>
          <w:u w:val="single"/>
          <w:lang w:val="en-GB"/>
        </w:rPr>
        <w:t>Minutes of a Meeting of Highnam Parish Council</w:t>
      </w:r>
    </w:p>
    <w:p w:rsidR="001D20EC" w:rsidRDefault="00EB0CDC">
      <w:pPr>
        <w:pStyle w:val="Standard"/>
        <w:overflowPunct w:val="0"/>
        <w:autoSpaceDE w:val="0"/>
        <w:ind w:left="900"/>
      </w:pPr>
      <w:r>
        <w:rPr>
          <w:b/>
          <w:bCs/>
          <w:lang w:val="en-GB"/>
        </w:rPr>
        <w:t xml:space="preserve">                       </w:t>
      </w:r>
      <w:r>
        <w:rPr>
          <w:b/>
          <w:bCs/>
          <w:u w:val="single"/>
          <w:lang w:val="en-GB"/>
        </w:rPr>
        <w:t xml:space="preserve">held in The Old School on Tuesday </w:t>
      </w:r>
      <w:r w:rsidR="002C1DD3">
        <w:rPr>
          <w:b/>
          <w:bCs/>
          <w:u w:val="single"/>
          <w:lang w:val="en-GB"/>
        </w:rPr>
        <w:t>1</w:t>
      </w:r>
      <w:r w:rsidR="00AB489A">
        <w:rPr>
          <w:b/>
          <w:bCs/>
          <w:u w:val="single"/>
          <w:lang w:val="en-GB"/>
        </w:rPr>
        <w:t>2</w:t>
      </w:r>
      <w:r w:rsidR="002C1DD3">
        <w:rPr>
          <w:b/>
          <w:bCs/>
          <w:u w:val="single"/>
          <w:lang w:val="en-GB"/>
        </w:rPr>
        <w:t xml:space="preserve"> Ju</w:t>
      </w:r>
      <w:r w:rsidR="00AB489A">
        <w:rPr>
          <w:b/>
          <w:bCs/>
          <w:u w:val="single"/>
          <w:lang w:val="en-GB"/>
        </w:rPr>
        <w:t>ly</w:t>
      </w:r>
      <w:r w:rsidR="00A76936">
        <w:rPr>
          <w:b/>
          <w:bCs/>
          <w:u w:val="single"/>
          <w:lang w:val="en-GB"/>
        </w:rPr>
        <w:t xml:space="preserve"> </w:t>
      </w:r>
      <w:r w:rsidR="0057795F">
        <w:rPr>
          <w:b/>
          <w:bCs/>
          <w:u w:val="single"/>
          <w:lang w:val="en-GB"/>
        </w:rPr>
        <w:t>2016</w:t>
      </w:r>
      <w:r w:rsidR="008E5101">
        <w:rPr>
          <w:b/>
          <w:bCs/>
          <w:u w:val="single"/>
          <w:lang w:val="en-GB"/>
        </w:rPr>
        <w:t xml:space="preserve"> </w:t>
      </w:r>
    </w:p>
    <w:p w:rsidR="00DC4A35" w:rsidRDefault="00772564">
      <w:pPr>
        <w:pStyle w:val="Standard"/>
        <w:overflowPunct w:val="0"/>
        <w:autoSpaceDE w:val="0"/>
        <w:rPr>
          <w:bCs/>
          <w:lang w:val="en-GB"/>
        </w:rPr>
      </w:pPr>
      <w:r>
        <w:rPr>
          <w:bCs/>
          <w:lang w:val="en-GB"/>
        </w:rPr>
        <w:t xml:space="preserve"> </w:t>
      </w:r>
      <w:r w:rsidR="00EB0CDC">
        <w:rPr>
          <w:bCs/>
          <w:u w:val="single"/>
          <w:lang w:val="en-GB"/>
        </w:rPr>
        <w:t>Present</w:t>
      </w:r>
      <w:r w:rsidR="00EB0CDC">
        <w:rPr>
          <w:bCs/>
          <w:lang w:val="en-GB"/>
        </w:rPr>
        <w:t>: Cllrs: M Welch,</w:t>
      </w:r>
      <w:r w:rsidR="008E5101">
        <w:rPr>
          <w:bCs/>
          <w:lang w:val="en-GB"/>
        </w:rPr>
        <w:t xml:space="preserve"> D Davies,</w:t>
      </w:r>
      <w:r w:rsidR="00141379">
        <w:rPr>
          <w:bCs/>
          <w:lang w:val="en-GB"/>
        </w:rPr>
        <w:t xml:space="preserve"> </w:t>
      </w:r>
      <w:r w:rsidR="005574FD">
        <w:rPr>
          <w:bCs/>
          <w:lang w:val="en-GB"/>
        </w:rPr>
        <w:t xml:space="preserve">M Moir, C Coats, </w:t>
      </w:r>
      <w:r w:rsidR="00797307">
        <w:rPr>
          <w:bCs/>
          <w:lang w:val="en-GB"/>
        </w:rPr>
        <w:t>T Talbot &amp;</w:t>
      </w:r>
      <w:r w:rsidR="002C1DD3">
        <w:rPr>
          <w:bCs/>
          <w:lang w:val="en-GB"/>
        </w:rPr>
        <w:t xml:space="preserve"> Y Watkins</w:t>
      </w:r>
      <w:r w:rsidR="005574FD">
        <w:rPr>
          <w:bCs/>
          <w:lang w:val="en-GB"/>
        </w:rPr>
        <w:t xml:space="preserve"> </w:t>
      </w:r>
    </w:p>
    <w:p w:rsidR="00A76936" w:rsidRDefault="00EB0CDC">
      <w:pPr>
        <w:pStyle w:val="Standard"/>
        <w:overflowPunct w:val="0"/>
        <w:autoSpaceDE w:val="0"/>
        <w:rPr>
          <w:bCs/>
          <w:lang w:val="en-GB"/>
        </w:rPr>
      </w:pPr>
      <w:r>
        <w:rPr>
          <w:bCs/>
          <w:u w:val="single"/>
          <w:lang w:val="en-GB"/>
        </w:rPr>
        <w:t>In Attendance:</w:t>
      </w:r>
      <w:r>
        <w:rPr>
          <w:bCs/>
          <w:lang w:val="en-GB"/>
        </w:rPr>
        <w:t xml:space="preserve"> R Hicks (Clerk),</w:t>
      </w:r>
      <w:r w:rsidR="00294F59">
        <w:rPr>
          <w:bCs/>
          <w:lang w:val="en-GB"/>
        </w:rPr>
        <w:t xml:space="preserve"> </w:t>
      </w:r>
      <w:r>
        <w:rPr>
          <w:bCs/>
          <w:lang w:val="en-GB"/>
        </w:rPr>
        <w:t xml:space="preserve">and </w:t>
      </w:r>
      <w:r w:rsidR="00797307">
        <w:rPr>
          <w:bCs/>
          <w:lang w:val="en-GB"/>
        </w:rPr>
        <w:t>3</w:t>
      </w:r>
      <w:r w:rsidR="005574FD">
        <w:rPr>
          <w:bCs/>
          <w:lang w:val="en-GB"/>
        </w:rPr>
        <w:t xml:space="preserve"> </w:t>
      </w:r>
      <w:r>
        <w:rPr>
          <w:bCs/>
          <w:lang w:val="en-GB"/>
        </w:rPr>
        <w:t xml:space="preserve"> members of the public</w:t>
      </w:r>
    </w:p>
    <w:p w:rsidR="00A76936" w:rsidRDefault="00A76936">
      <w:pPr>
        <w:pStyle w:val="Standard"/>
        <w:overflowPunct w:val="0"/>
        <w:autoSpaceDE w:val="0"/>
        <w:rPr>
          <w:bCs/>
          <w:lang w:val="en-GB"/>
        </w:rPr>
      </w:pPr>
    </w:p>
    <w:p w:rsidR="0007681C" w:rsidRDefault="00EB0CDC">
      <w:pPr>
        <w:pStyle w:val="Standard"/>
        <w:overflowPunct w:val="0"/>
        <w:autoSpaceDE w:val="0"/>
        <w:rPr>
          <w:bCs/>
          <w:u w:val="single"/>
          <w:lang w:val="en-GB"/>
        </w:rPr>
      </w:pPr>
      <w:r>
        <w:rPr>
          <w:bCs/>
          <w:u w:val="single"/>
          <w:lang w:val="en-GB"/>
        </w:rPr>
        <w:t>Public Forum:</w:t>
      </w:r>
    </w:p>
    <w:p w:rsidR="00772564" w:rsidRPr="005D6644" w:rsidRDefault="002C1DD3" w:rsidP="005574FD">
      <w:pPr>
        <w:pStyle w:val="Standard"/>
        <w:overflowPunct w:val="0"/>
        <w:autoSpaceDE w:val="0"/>
        <w:rPr>
          <w:bCs/>
          <w:lang w:val="en-GB"/>
        </w:rPr>
      </w:pPr>
      <w:r>
        <w:rPr>
          <w:bCs/>
          <w:lang w:val="en-GB"/>
        </w:rPr>
        <w:t>Report was made</w:t>
      </w:r>
      <w:r w:rsidR="00797307">
        <w:rPr>
          <w:bCs/>
          <w:lang w:val="en-GB"/>
        </w:rPr>
        <w:t xml:space="preserve"> again</w:t>
      </w:r>
      <w:r>
        <w:rPr>
          <w:bCs/>
          <w:lang w:val="en-GB"/>
        </w:rPr>
        <w:t xml:space="preserve"> of road traffic signs in Highnam being obscured by overgrown hedging; </w:t>
      </w:r>
      <w:r w:rsidR="00ED40CE">
        <w:rPr>
          <w:bCs/>
          <w:lang w:val="en-GB"/>
        </w:rPr>
        <w:t xml:space="preserve">Daffodil areas need cutting down; Overhanging Oak tree on corner of Maidenhall-this has been actioned;Comment made that Planning Notices regarding Oakridge Development have been replaced, thanks offered for getting action;Highnam PC objection to Oakridge Development was praised; matter of flooding at Highnam traffic lights was again raised; Q was asked whether screen planting could be arranged to reduce impact of Over Farm Solar Farm when built. A reply was given that Parish Council is actively trying to gain some retrospective contribution from developers </w:t>
      </w:r>
    </w:p>
    <w:p w:rsidR="001D20EC" w:rsidRPr="006A7F55" w:rsidRDefault="005D6644">
      <w:pPr>
        <w:pStyle w:val="Standard"/>
        <w:overflowPunct w:val="0"/>
        <w:autoSpaceDE w:val="0"/>
        <w:jc w:val="both"/>
        <w:rPr>
          <w:bCs/>
          <w:lang w:val="en-GB"/>
        </w:rPr>
      </w:pPr>
      <w:r>
        <w:rPr>
          <w:bCs/>
          <w:lang w:val="en-GB"/>
        </w:rPr>
        <w:t xml:space="preserve">  </w:t>
      </w:r>
      <w:r w:rsidR="00325205">
        <w:rPr>
          <w:bCs/>
          <w:lang w:val="en-GB"/>
        </w:rPr>
        <w:t>1</w:t>
      </w:r>
      <w:r w:rsidR="00EB0CDC">
        <w:rPr>
          <w:bCs/>
          <w:lang w:val="en-GB"/>
        </w:rPr>
        <w:t xml:space="preserve">.    </w:t>
      </w:r>
      <w:r w:rsidR="00CF0B44">
        <w:rPr>
          <w:bCs/>
          <w:u w:val="single"/>
          <w:lang w:val="en-GB"/>
        </w:rPr>
        <w:t>To receive a</w:t>
      </w:r>
      <w:r w:rsidR="00EB0CDC">
        <w:rPr>
          <w:bCs/>
          <w:u w:val="single"/>
          <w:lang w:val="en-GB"/>
        </w:rPr>
        <w:t xml:space="preserve">pologies for </w:t>
      </w:r>
      <w:r w:rsidR="00CF0B44">
        <w:rPr>
          <w:bCs/>
          <w:u w:val="single"/>
          <w:lang w:val="en-GB"/>
        </w:rPr>
        <w:t>a</w:t>
      </w:r>
      <w:r w:rsidR="00EB0CDC">
        <w:rPr>
          <w:bCs/>
          <w:u w:val="single"/>
          <w:lang w:val="en-GB"/>
        </w:rPr>
        <w:t>bsence</w:t>
      </w:r>
    </w:p>
    <w:p w:rsidR="001D20EC" w:rsidRDefault="00ED40CE">
      <w:pPr>
        <w:pStyle w:val="Standard"/>
        <w:overflowPunct w:val="0"/>
        <w:autoSpaceDE w:val="0"/>
        <w:ind w:left="720"/>
        <w:jc w:val="both"/>
        <w:rPr>
          <w:bCs/>
          <w:lang w:val="en-GB"/>
        </w:rPr>
      </w:pPr>
      <w:r>
        <w:rPr>
          <w:bCs/>
          <w:lang w:val="en-GB"/>
        </w:rPr>
        <w:t>Cllrs C Shuttleworth and A Smith, Cllr P Awford</w:t>
      </w:r>
    </w:p>
    <w:p w:rsidR="00325205" w:rsidRDefault="00325205" w:rsidP="00325205">
      <w:pPr>
        <w:pStyle w:val="Standard"/>
        <w:overflowPunct w:val="0"/>
        <w:autoSpaceDE w:val="0"/>
        <w:jc w:val="both"/>
        <w:rPr>
          <w:bCs/>
          <w:u w:val="single"/>
          <w:lang w:val="en-GB"/>
        </w:rPr>
      </w:pPr>
      <w:r>
        <w:rPr>
          <w:bCs/>
          <w:lang w:val="en-GB"/>
        </w:rPr>
        <w:t xml:space="preserve">  2.    </w:t>
      </w:r>
      <w:r>
        <w:rPr>
          <w:bCs/>
          <w:u w:val="single"/>
          <w:lang w:val="en-GB"/>
        </w:rPr>
        <w:t>To Co-opt Councillor</w:t>
      </w:r>
    </w:p>
    <w:p w:rsidR="006951A3" w:rsidRDefault="00325205" w:rsidP="00325205">
      <w:pPr>
        <w:pStyle w:val="Standard"/>
        <w:overflowPunct w:val="0"/>
        <w:autoSpaceDE w:val="0"/>
        <w:jc w:val="both"/>
        <w:rPr>
          <w:bCs/>
          <w:lang w:val="en-GB"/>
        </w:rPr>
      </w:pPr>
      <w:r>
        <w:rPr>
          <w:bCs/>
          <w:lang w:val="en-GB"/>
        </w:rPr>
        <w:t xml:space="preserve">            </w:t>
      </w:r>
      <w:r w:rsidR="00ED40CE">
        <w:rPr>
          <w:bCs/>
          <w:lang w:val="en-GB"/>
        </w:rPr>
        <w:t>Sally Adcock had made an application to join the Parish Council, details of which</w:t>
      </w:r>
    </w:p>
    <w:p w:rsidR="006951A3" w:rsidRDefault="006951A3" w:rsidP="00325205">
      <w:pPr>
        <w:pStyle w:val="Standard"/>
        <w:overflowPunct w:val="0"/>
        <w:autoSpaceDE w:val="0"/>
        <w:jc w:val="both"/>
        <w:rPr>
          <w:bCs/>
          <w:lang w:val="en-GB"/>
        </w:rPr>
      </w:pPr>
      <w:r>
        <w:rPr>
          <w:bCs/>
          <w:lang w:val="en-GB"/>
        </w:rPr>
        <w:t xml:space="preserve">           </w:t>
      </w:r>
      <w:r w:rsidR="00ED40CE">
        <w:rPr>
          <w:bCs/>
          <w:lang w:val="en-GB"/>
        </w:rPr>
        <w:t xml:space="preserve"> had been circulated</w:t>
      </w:r>
      <w:r>
        <w:rPr>
          <w:bCs/>
          <w:lang w:val="en-GB"/>
        </w:rPr>
        <w:t xml:space="preserve">. It was proposed by Cllr M Moir, seconded by Cllr D Davies that </w:t>
      </w:r>
    </w:p>
    <w:p w:rsidR="006951A3" w:rsidRDefault="006951A3" w:rsidP="00325205">
      <w:pPr>
        <w:pStyle w:val="Standard"/>
        <w:overflowPunct w:val="0"/>
        <w:autoSpaceDE w:val="0"/>
        <w:jc w:val="both"/>
        <w:rPr>
          <w:bCs/>
          <w:lang w:val="en-GB"/>
        </w:rPr>
      </w:pPr>
      <w:r>
        <w:rPr>
          <w:bCs/>
          <w:lang w:val="en-GB"/>
        </w:rPr>
        <w:t xml:space="preserve">            Mrs Adcock be coopted; all voted in favour.  Mrs Adcock was invited to join Council</w:t>
      </w:r>
    </w:p>
    <w:p w:rsidR="00325205" w:rsidRPr="00325205" w:rsidRDefault="006951A3" w:rsidP="00325205">
      <w:pPr>
        <w:pStyle w:val="Standard"/>
        <w:overflowPunct w:val="0"/>
        <w:autoSpaceDE w:val="0"/>
        <w:jc w:val="both"/>
        <w:rPr>
          <w:bCs/>
          <w:lang w:val="en-GB"/>
        </w:rPr>
      </w:pPr>
      <w:r>
        <w:rPr>
          <w:bCs/>
          <w:lang w:val="en-GB"/>
        </w:rPr>
        <w:t xml:space="preserve">            for the rest of the meeting</w:t>
      </w:r>
    </w:p>
    <w:p w:rsidR="001D20EC" w:rsidRDefault="00CC5B37">
      <w:pPr>
        <w:pStyle w:val="Standard"/>
        <w:overflowPunct w:val="0"/>
        <w:autoSpaceDE w:val="0"/>
        <w:jc w:val="both"/>
      </w:pPr>
      <w:r>
        <w:rPr>
          <w:bCs/>
          <w:lang w:val="en-GB"/>
        </w:rPr>
        <w:t xml:space="preserve"> </w:t>
      </w:r>
      <w:r w:rsidR="004739F4">
        <w:rPr>
          <w:bCs/>
          <w:lang w:val="en-GB"/>
        </w:rPr>
        <w:t xml:space="preserve"> </w:t>
      </w:r>
      <w:r w:rsidR="00351F9E">
        <w:rPr>
          <w:bCs/>
          <w:lang w:val="en-GB"/>
        </w:rPr>
        <w:t>3</w:t>
      </w:r>
      <w:r w:rsidR="00EB0CDC">
        <w:rPr>
          <w:bCs/>
          <w:lang w:val="en-GB"/>
        </w:rPr>
        <w:t xml:space="preserve">.    </w:t>
      </w:r>
      <w:r w:rsidR="00CF0B44">
        <w:rPr>
          <w:bCs/>
          <w:u w:val="single"/>
          <w:lang w:val="en-GB"/>
        </w:rPr>
        <w:t xml:space="preserve">To approve </w:t>
      </w:r>
      <w:r w:rsidR="00EB0CDC">
        <w:rPr>
          <w:bCs/>
          <w:u w:val="single"/>
          <w:lang w:val="en-GB"/>
        </w:rPr>
        <w:t xml:space="preserve">Minutes of the Meeting held on </w:t>
      </w:r>
      <w:r w:rsidR="00CF0B44">
        <w:rPr>
          <w:bCs/>
          <w:u w:val="single"/>
          <w:lang w:val="en-GB"/>
        </w:rPr>
        <w:t>1</w:t>
      </w:r>
      <w:r w:rsidR="006951A3">
        <w:rPr>
          <w:bCs/>
          <w:u w:val="single"/>
          <w:lang w:val="en-GB"/>
        </w:rPr>
        <w:t xml:space="preserve">4 June </w:t>
      </w:r>
      <w:r w:rsidR="005F39E2">
        <w:rPr>
          <w:bCs/>
          <w:u w:val="single"/>
          <w:lang w:val="en-GB"/>
        </w:rPr>
        <w:t>2016</w:t>
      </w:r>
    </w:p>
    <w:p w:rsidR="001D20EC" w:rsidRDefault="00EB0CDC">
      <w:pPr>
        <w:pStyle w:val="Standard"/>
        <w:overflowPunct w:val="0"/>
        <w:autoSpaceDE w:val="0"/>
        <w:jc w:val="both"/>
        <w:rPr>
          <w:bCs/>
          <w:lang w:val="en-GB"/>
        </w:rPr>
      </w:pPr>
      <w:r>
        <w:rPr>
          <w:bCs/>
          <w:lang w:val="en-GB"/>
        </w:rPr>
        <w:t xml:space="preserve">            The minutes were received by the Chair and signed as an accurate record.</w:t>
      </w:r>
    </w:p>
    <w:p w:rsidR="001D20EC" w:rsidRDefault="00EB0CDC">
      <w:pPr>
        <w:pStyle w:val="Standard"/>
        <w:overflowPunct w:val="0"/>
        <w:autoSpaceDE w:val="0"/>
        <w:jc w:val="both"/>
      </w:pPr>
      <w:r>
        <w:rPr>
          <w:bCs/>
          <w:lang w:val="en-GB"/>
        </w:rPr>
        <w:t xml:space="preserve">  </w:t>
      </w:r>
      <w:r w:rsidR="00351F9E">
        <w:rPr>
          <w:bCs/>
          <w:lang w:val="en-GB"/>
        </w:rPr>
        <w:t>4</w:t>
      </w:r>
      <w:r>
        <w:rPr>
          <w:bCs/>
          <w:lang w:val="en-GB"/>
        </w:rPr>
        <w:t xml:space="preserve">.    </w:t>
      </w:r>
      <w:r>
        <w:rPr>
          <w:bCs/>
          <w:u w:val="single"/>
          <w:lang w:val="en-GB"/>
        </w:rPr>
        <w:t>Members of the Council are invited to declare any interest they may have in the</w:t>
      </w:r>
    </w:p>
    <w:p w:rsidR="001D20EC" w:rsidRDefault="00EB0CDC">
      <w:pPr>
        <w:pStyle w:val="Standard"/>
        <w:overflowPunct w:val="0"/>
        <w:autoSpaceDE w:val="0"/>
        <w:jc w:val="both"/>
      </w:pPr>
      <w:r>
        <w:rPr>
          <w:bCs/>
          <w:lang w:val="en-GB"/>
        </w:rPr>
        <w:t xml:space="preserve">         </w:t>
      </w:r>
      <w:r w:rsidR="00285A0C">
        <w:rPr>
          <w:bCs/>
          <w:lang w:val="en-GB"/>
        </w:rPr>
        <w:t xml:space="preserve"> </w:t>
      </w:r>
      <w:r>
        <w:rPr>
          <w:bCs/>
          <w:u w:val="single"/>
          <w:lang w:val="en-GB"/>
        </w:rPr>
        <w:t>business set out below</w:t>
      </w:r>
    </w:p>
    <w:p w:rsidR="004855E2" w:rsidRDefault="00EB0CDC">
      <w:pPr>
        <w:pStyle w:val="Standard"/>
        <w:overflowPunct w:val="0"/>
        <w:autoSpaceDE w:val="0"/>
        <w:jc w:val="both"/>
        <w:rPr>
          <w:bCs/>
          <w:lang w:val="en-GB"/>
        </w:rPr>
      </w:pPr>
      <w:r>
        <w:rPr>
          <w:bCs/>
          <w:lang w:val="en-GB"/>
        </w:rPr>
        <w:t xml:space="preserve">            </w:t>
      </w:r>
      <w:r w:rsidR="00325205">
        <w:rPr>
          <w:bCs/>
          <w:lang w:val="en-GB"/>
        </w:rPr>
        <w:t xml:space="preserve">Cllr </w:t>
      </w:r>
      <w:r w:rsidR="006951A3">
        <w:rPr>
          <w:bCs/>
          <w:lang w:val="en-GB"/>
        </w:rPr>
        <w:t xml:space="preserve">Watkins </w:t>
      </w:r>
      <w:r w:rsidR="00325205">
        <w:rPr>
          <w:bCs/>
          <w:lang w:val="en-GB"/>
        </w:rPr>
        <w:t>declared an interest at agenda item 1</w:t>
      </w:r>
      <w:r w:rsidR="006951A3">
        <w:rPr>
          <w:bCs/>
          <w:lang w:val="en-GB"/>
        </w:rPr>
        <w:t>4</w:t>
      </w:r>
      <w:r w:rsidR="00325205">
        <w:rPr>
          <w:bCs/>
          <w:lang w:val="en-GB"/>
        </w:rPr>
        <w:t>, 16/00</w:t>
      </w:r>
      <w:r w:rsidR="006951A3">
        <w:rPr>
          <w:bCs/>
          <w:lang w:val="en-GB"/>
        </w:rPr>
        <w:t>689</w:t>
      </w:r>
      <w:r w:rsidR="00325205">
        <w:rPr>
          <w:bCs/>
          <w:lang w:val="en-GB"/>
        </w:rPr>
        <w:t>/FUL</w:t>
      </w:r>
    </w:p>
    <w:p w:rsidR="004855E2" w:rsidRDefault="004855E2">
      <w:pPr>
        <w:pStyle w:val="Standard"/>
        <w:overflowPunct w:val="0"/>
        <w:autoSpaceDE w:val="0"/>
        <w:jc w:val="both"/>
        <w:rPr>
          <w:bCs/>
          <w:u w:val="single"/>
          <w:lang w:val="en-GB"/>
        </w:rPr>
      </w:pPr>
      <w:r>
        <w:rPr>
          <w:bCs/>
          <w:lang w:val="en-GB"/>
        </w:rPr>
        <w:t xml:space="preserve">  </w:t>
      </w:r>
      <w:r w:rsidR="00351F9E">
        <w:rPr>
          <w:bCs/>
          <w:lang w:val="en-GB"/>
        </w:rPr>
        <w:t>5</w:t>
      </w:r>
      <w:r>
        <w:rPr>
          <w:bCs/>
          <w:lang w:val="en-GB"/>
        </w:rPr>
        <w:t xml:space="preserve">.    </w:t>
      </w:r>
      <w:r w:rsidR="00CF0B44">
        <w:rPr>
          <w:bCs/>
          <w:u w:val="single"/>
          <w:lang w:val="en-GB"/>
        </w:rPr>
        <w:t>To allow d</w:t>
      </w:r>
      <w:r w:rsidR="003D35A7">
        <w:rPr>
          <w:bCs/>
          <w:u w:val="single"/>
          <w:lang w:val="en-GB"/>
        </w:rPr>
        <w:t xml:space="preserve">ispensations </w:t>
      </w:r>
    </w:p>
    <w:p w:rsidR="001D20EC" w:rsidRPr="004855E2" w:rsidRDefault="004855E2" w:rsidP="00655541">
      <w:pPr>
        <w:pStyle w:val="Standard"/>
        <w:overflowPunct w:val="0"/>
        <w:autoSpaceDE w:val="0"/>
        <w:jc w:val="both"/>
        <w:rPr>
          <w:bCs/>
          <w:u w:val="single"/>
          <w:lang w:val="en-GB"/>
        </w:rPr>
      </w:pPr>
      <w:r>
        <w:rPr>
          <w:bCs/>
          <w:lang w:val="en-GB"/>
        </w:rPr>
        <w:t xml:space="preserve">            </w:t>
      </w:r>
      <w:r w:rsidR="006951A3">
        <w:rPr>
          <w:bCs/>
          <w:lang w:val="en-GB"/>
        </w:rPr>
        <w:t xml:space="preserve">None </w:t>
      </w:r>
    </w:p>
    <w:p w:rsidR="001D20EC" w:rsidRDefault="00EB0CDC">
      <w:pPr>
        <w:pStyle w:val="Standard"/>
        <w:overflowPunct w:val="0"/>
        <w:autoSpaceDE w:val="0"/>
        <w:jc w:val="both"/>
      </w:pPr>
      <w:r>
        <w:rPr>
          <w:bCs/>
          <w:lang w:val="en-GB"/>
        </w:rPr>
        <w:t xml:space="preserve">  </w:t>
      </w:r>
      <w:r w:rsidR="00351F9E">
        <w:rPr>
          <w:bCs/>
          <w:lang w:val="en-GB"/>
        </w:rPr>
        <w:t>6</w:t>
      </w:r>
      <w:r>
        <w:rPr>
          <w:bCs/>
          <w:lang w:val="en-GB"/>
        </w:rPr>
        <w:t xml:space="preserve">.    </w:t>
      </w:r>
      <w:r w:rsidR="00CF0B44">
        <w:rPr>
          <w:bCs/>
          <w:u w:val="single"/>
          <w:lang w:val="en-GB"/>
        </w:rPr>
        <w:t xml:space="preserve">To receive </w:t>
      </w:r>
      <w:r>
        <w:rPr>
          <w:bCs/>
          <w:u w:val="single"/>
          <w:lang w:val="en-GB"/>
        </w:rPr>
        <w:t>County Councillor’s Report</w:t>
      </w:r>
    </w:p>
    <w:p w:rsidR="00325205" w:rsidRDefault="006951A3" w:rsidP="00325205">
      <w:pPr>
        <w:pStyle w:val="Standard"/>
        <w:overflowPunct w:val="0"/>
        <w:autoSpaceDE w:val="0"/>
        <w:ind w:left="720"/>
        <w:jc w:val="both"/>
        <w:rPr>
          <w:bCs/>
          <w:lang w:val="en-GB"/>
        </w:rPr>
      </w:pPr>
      <w:r>
        <w:rPr>
          <w:bCs/>
          <w:lang w:val="en-GB"/>
        </w:rPr>
        <w:t>In Cllr Awfords absence, he had asked that it be reported that he and Richard Waters ,Glos CC are dealing with Highways England regarding the flooding at Highnam traffic lights</w:t>
      </w:r>
    </w:p>
    <w:p w:rsidR="001D20EC" w:rsidRDefault="00EB0CDC">
      <w:pPr>
        <w:pStyle w:val="Standard"/>
        <w:overflowPunct w:val="0"/>
        <w:autoSpaceDE w:val="0"/>
        <w:jc w:val="both"/>
      </w:pPr>
      <w:r>
        <w:rPr>
          <w:bCs/>
          <w:lang w:val="en-GB"/>
        </w:rPr>
        <w:t xml:space="preserve">  </w:t>
      </w:r>
      <w:r w:rsidR="00351F9E">
        <w:rPr>
          <w:bCs/>
          <w:lang w:val="en-GB"/>
        </w:rPr>
        <w:t>7</w:t>
      </w:r>
      <w:r>
        <w:rPr>
          <w:bCs/>
          <w:lang w:val="en-GB"/>
        </w:rPr>
        <w:t xml:space="preserve">.    </w:t>
      </w:r>
      <w:r w:rsidR="00E615E9">
        <w:rPr>
          <w:bCs/>
          <w:u w:val="single"/>
          <w:lang w:val="en-GB"/>
        </w:rPr>
        <w:t xml:space="preserve">To receive </w:t>
      </w:r>
      <w:r>
        <w:rPr>
          <w:bCs/>
          <w:u w:val="single"/>
          <w:lang w:val="en-GB"/>
        </w:rPr>
        <w:t>District Councillor’s Report</w:t>
      </w:r>
    </w:p>
    <w:p w:rsidR="006951A3" w:rsidRDefault="00EB0CDC" w:rsidP="006951A3">
      <w:pPr>
        <w:pStyle w:val="Standard"/>
        <w:overflowPunct w:val="0"/>
        <w:autoSpaceDE w:val="0"/>
        <w:ind w:left="360"/>
        <w:jc w:val="both"/>
        <w:rPr>
          <w:bCs/>
          <w:lang w:val="en-GB"/>
        </w:rPr>
      </w:pPr>
      <w:r>
        <w:rPr>
          <w:bCs/>
          <w:lang w:val="en-GB"/>
        </w:rPr>
        <w:t xml:space="preserve">     </w:t>
      </w:r>
      <w:r w:rsidR="004855E2">
        <w:rPr>
          <w:bCs/>
          <w:lang w:val="en-GB"/>
        </w:rPr>
        <w:t xml:space="preserve"> </w:t>
      </w:r>
      <w:r>
        <w:rPr>
          <w:bCs/>
          <w:lang w:val="en-GB"/>
        </w:rPr>
        <w:t xml:space="preserve">Cllr </w:t>
      </w:r>
      <w:r w:rsidR="001B1733">
        <w:rPr>
          <w:bCs/>
          <w:lang w:val="en-GB"/>
        </w:rPr>
        <w:t xml:space="preserve">Davies </w:t>
      </w:r>
      <w:r w:rsidR="009E2101">
        <w:rPr>
          <w:bCs/>
          <w:lang w:val="en-GB"/>
        </w:rPr>
        <w:t xml:space="preserve">provided details </w:t>
      </w:r>
      <w:r w:rsidR="006951A3">
        <w:rPr>
          <w:bCs/>
          <w:lang w:val="en-GB"/>
        </w:rPr>
        <w:t>of correspondence initiated by a resident regarding the</w:t>
      </w:r>
    </w:p>
    <w:p w:rsidR="006951A3" w:rsidRDefault="006951A3" w:rsidP="006951A3">
      <w:pPr>
        <w:pStyle w:val="Standard"/>
        <w:overflowPunct w:val="0"/>
        <w:autoSpaceDE w:val="0"/>
        <w:ind w:left="360"/>
        <w:jc w:val="both"/>
        <w:rPr>
          <w:bCs/>
          <w:lang w:val="en-GB"/>
        </w:rPr>
      </w:pPr>
      <w:r>
        <w:rPr>
          <w:bCs/>
          <w:lang w:val="en-GB"/>
        </w:rPr>
        <w:t xml:space="preserve">      flooding at Highnam traffic lights, and gave assurance that this matter is receiving </w:t>
      </w:r>
    </w:p>
    <w:p w:rsidR="001D20EC" w:rsidRPr="00253684" w:rsidRDefault="006951A3" w:rsidP="006951A3">
      <w:pPr>
        <w:pStyle w:val="Standard"/>
        <w:overflowPunct w:val="0"/>
        <w:autoSpaceDE w:val="0"/>
        <w:ind w:left="360"/>
        <w:jc w:val="both"/>
        <w:rPr>
          <w:bCs/>
          <w:lang w:val="en-GB"/>
        </w:rPr>
      </w:pPr>
      <w:r>
        <w:rPr>
          <w:bCs/>
          <w:lang w:val="en-GB"/>
        </w:rPr>
        <w:t xml:space="preserve">      attention</w:t>
      </w:r>
    </w:p>
    <w:p w:rsidR="006965A9" w:rsidRDefault="00343E69">
      <w:pPr>
        <w:pStyle w:val="Standard"/>
        <w:overflowPunct w:val="0"/>
        <w:autoSpaceDE w:val="0"/>
        <w:jc w:val="both"/>
        <w:rPr>
          <w:bCs/>
          <w:lang w:val="en-GB"/>
        </w:rPr>
      </w:pPr>
      <w:r>
        <w:rPr>
          <w:bCs/>
          <w:lang w:val="en-GB"/>
        </w:rPr>
        <w:t xml:space="preserve"> </w:t>
      </w:r>
      <w:r w:rsidR="004739F4">
        <w:rPr>
          <w:bCs/>
          <w:lang w:val="en-GB"/>
        </w:rPr>
        <w:t xml:space="preserve"> </w:t>
      </w:r>
      <w:r w:rsidR="00351F9E">
        <w:rPr>
          <w:bCs/>
          <w:lang w:val="en-GB"/>
        </w:rPr>
        <w:t>8</w:t>
      </w:r>
      <w:r w:rsidR="00EB0CDC">
        <w:rPr>
          <w:bCs/>
          <w:lang w:val="en-GB"/>
        </w:rPr>
        <w:t xml:space="preserve">.    </w:t>
      </w:r>
      <w:r w:rsidR="00E615E9">
        <w:rPr>
          <w:bCs/>
          <w:u w:val="single"/>
          <w:lang w:val="en-GB"/>
        </w:rPr>
        <w:t xml:space="preserve">To receive </w:t>
      </w:r>
      <w:r w:rsidR="00EB0CDC">
        <w:rPr>
          <w:bCs/>
          <w:u w:val="single"/>
          <w:lang w:val="en-GB"/>
        </w:rPr>
        <w:t>Clerks Report</w:t>
      </w:r>
    </w:p>
    <w:p w:rsidR="009A567C" w:rsidRDefault="00343E69" w:rsidP="006951A3">
      <w:pPr>
        <w:pStyle w:val="Standard"/>
        <w:overflowPunct w:val="0"/>
        <w:autoSpaceDE w:val="0"/>
        <w:jc w:val="both"/>
        <w:rPr>
          <w:bCs/>
          <w:lang w:val="en-GB"/>
        </w:rPr>
      </w:pPr>
      <w:r>
        <w:rPr>
          <w:bCs/>
          <w:lang w:val="en-GB"/>
        </w:rPr>
        <w:t xml:space="preserve">            Clerk reported </w:t>
      </w:r>
      <w:r w:rsidR="00D20A2D">
        <w:rPr>
          <w:bCs/>
          <w:lang w:val="en-GB"/>
        </w:rPr>
        <w:t xml:space="preserve">that </w:t>
      </w:r>
      <w:r w:rsidR="006951A3">
        <w:rPr>
          <w:bCs/>
          <w:lang w:val="en-GB"/>
        </w:rPr>
        <w:t>Auditor had made suggestions regarding backing-up of Parish</w:t>
      </w:r>
    </w:p>
    <w:p w:rsidR="009A567C" w:rsidRDefault="009A567C" w:rsidP="006951A3">
      <w:pPr>
        <w:pStyle w:val="Standard"/>
        <w:overflowPunct w:val="0"/>
        <w:autoSpaceDE w:val="0"/>
        <w:jc w:val="both"/>
        <w:rPr>
          <w:bCs/>
          <w:lang w:val="en-GB"/>
        </w:rPr>
      </w:pPr>
      <w:r>
        <w:rPr>
          <w:bCs/>
          <w:lang w:val="en-GB"/>
        </w:rPr>
        <w:t xml:space="preserve">           </w:t>
      </w:r>
      <w:r w:rsidR="006951A3">
        <w:rPr>
          <w:bCs/>
          <w:lang w:val="en-GB"/>
        </w:rPr>
        <w:t xml:space="preserve"> Council Records. These have been considered, and are going to be very time </w:t>
      </w:r>
    </w:p>
    <w:p w:rsidR="009A567C" w:rsidRDefault="009A567C" w:rsidP="006951A3">
      <w:pPr>
        <w:pStyle w:val="Standard"/>
        <w:overflowPunct w:val="0"/>
        <w:autoSpaceDE w:val="0"/>
        <w:jc w:val="both"/>
        <w:rPr>
          <w:bCs/>
          <w:lang w:val="en-GB"/>
        </w:rPr>
      </w:pPr>
      <w:r>
        <w:rPr>
          <w:bCs/>
          <w:lang w:val="en-GB"/>
        </w:rPr>
        <w:t xml:space="preserve">            </w:t>
      </w:r>
      <w:r w:rsidR="006951A3">
        <w:rPr>
          <w:bCs/>
          <w:lang w:val="en-GB"/>
        </w:rPr>
        <w:t>consuming</w:t>
      </w:r>
      <w:r>
        <w:rPr>
          <w:bCs/>
          <w:lang w:val="en-GB"/>
        </w:rPr>
        <w:t xml:space="preserve">. An alternative is to use an external back-up service. A local service has </w:t>
      </w:r>
    </w:p>
    <w:p w:rsidR="009A567C" w:rsidRDefault="009A567C" w:rsidP="006951A3">
      <w:pPr>
        <w:pStyle w:val="Standard"/>
        <w:overflowPunct w:val="0"/>
        <w:autoSpaceDE w:val="0"/>
        <w:jc w:val="both"/>
        <w:rPr>
          <w:bCs/>
          <w:lang w:val="en-GB"/>
        </w:rPr>
      </w:pPr>
      <w:r>
        <w:rPr>
          <w:bCs/>
          <w:lang w:val="en-GB"/>
        </w:rPr>
        <w:t xml:space="preserve">            been identified at a cost of £50 per annum, and Clerk asked Council to consider using</w:t>
      </w:r>
    </w:p>
    <w:p w:rsidR="009A567C" w:rsidRDefault="009A567C" w:rsidP="006951A3">
      <w:pPr>
        <w:pStyle w:val="Standard"/>
        <w:overflowPunct w:val="0"/>
        <w:autoSpaceDE w:val="0"/>
        <w:jc w:val="both"/>
        <w:rPr>
          <w:bCs/>
          <w:lang w:val="en-GB"/>
        </w:rPr>
      </w:pPr>
      <w:r>
        <w:rPr>
          <w:bCs/>
          <w:lang w:val="en-GB"/>
        </w:rPr>
        <w:t xml:space="preserve">            adopting this approach. This recommendation was proposed by Cllr M Moir,</w:t>
      </w:r>
    </w:p>
    <w:p w:rsidR="000A3227" w:rsidRDefault="009A567C" w:rsidP="006951A3">
      <w:pPr>
        <w:pStyle w:val="Standard"/>
        <w:overflowPunct w:val="0"/>
        <w:autoSpaceDE w:val="0"/>
        <w:jc w:val="both"/>
        <w:rPr>
          <w:bCs/>
          <w:lang w:val="en-GB"/>
        </w:rPr>
      </w:pPr>
      <w:r>
        <w:rPr>
          <w:bCs/>
          <w:lang w:val="en-GB"/>
        </w:rPr>
        <w:t xml:space="preserve">            seconded by Cllr T Talbot; all voted in favour. </w:t>
      </w:r>
      <w:r>
        <w:rPr>
          <w:b/>
          <w:bCs/>
          <w:lang w:val="en-GB"/>
        </w:rPr>
        <w:t>Clerk to make arrangements</w:t>
      </w:r>
      <w:r w:rsidR="006951A3">
        <w:rPr>
          <w:bCs/>
          <w:lang w:val="en-GB"/>
        </w:rPr>
        <w:t xml:space="preserve"> </w:t>
      </w:r>
    </w:p>
    <w:p w:rsidR="002F60AD" w:rsidRDefault="009A567C" w:rsidP="002F60AD">
      <w:pPr>
        <w:pStyle w:val="Standard"/>
        <w:overflowPunct w:val="0"/>
        <w:autoSpaceDE w:val="0"/>
        <w:jc w:val="both"/>
        <w:rPr>
          <w:lang w:val="en-GB"/>
        </w:rPr>
      </w:pPr>
      <w:r>
        <w:rPr>
          <w:lang w:val="en-GB"/>
        </w:rPr>
        <w:t xml:space="preserve">  9</w:t>
      </w:r>
      <w:r w:rsidR="006206B2">
        <w:rPr>
          <w:lang w:val="en-GB"/>
        </w:rPr>
        <w:t xml:space="preserve">.   </w:t>
      </w:r>
      <w:r w:rsidR="002F60AD">
        <w:rPr>
          <w:u w:val="single"/>
          <w:lang w:val="en-GB"/>
        </w:rPr>
        <w:t xml:space="preserve">To discuss </w:t>
      </w:r>
      <w:r w:rsidR="00C258A0">
        <w:rPr>
          <w:u w:val="single"/>
          <w:lang w:val="en-GB"/>
        </w:rPr>
        <w:t>Capital Projects</w:t>
      </w:r>
    </w:p>
    <w:p w:rsidR="003E2BAF" w:rsidRDefault="002F60AD" w:rsidP="009A567C">
      <w:pPr>
        <w:pStyle w:val="Standard"/>
        <w:overflowPunct w:val="0"/>
        <w:autoSpaceDE w:val="0"/>
        <w:jc w:val="both"/>
        <w:rPr>
          <w:lang w:val="en-GB"/>
        </w:rPr>
      </w:pPr>
      <w:r>
        <w:rPr>
          <w:lang w:val="en-GB"/>
        </w:rPr>
        <w:t xml:space="preserve">            </w:t>
      </w:r>
      <w:r w:rsidR="00B974DE">
        <w:rPr>
          <w:lang w:val="en-GB"/>
        </w:rPr>
        <w:t xml:space="preserve">a. Playing Field – </w:t>
      </w:r>
      <w:r w:rsidR="003E2BAF">
        <w:rPr>
          <w:lang w:val="en-GB"/>
        </w:rPr>
        <w:t xml:space="preserve">Firm proposals are being worked on and </w:t>
      </w:r>
      <w:r w:rsidR="00B974DE">
        <w:rPr>
          <w:lang w:val="en-GB"/>
        </w:rPr>
        <w:t xml:space="preserve">it </w:t>
      </w:r>
      <w:r w:rsidR="009A567C">
        <w:rPr>
          <w:lang w:val="en-GB"/>
        </w:rPr>
        <w:t>is hoped</w:t>
      </w:r>
      <w:r w:rsidR="003E2BAF">
        <w:rPr>
          <w:lang w:val="en-GB"/>
        </w:rPr>
        <w:t xml:space="preserve"> that these can </w:t>
      </w:r>
    </w:p>
    <w:p w:rsidR="00B974DE" w:rsidRDefault="003E2BAF" w:rsidP="009A567C">
      <w:pPr>
        <w:pStyle w:val="Standard"/>
        <w:overflowPunct w:val="0"/>
        <w:autoSpaceDE w:val="0"/>
        <w:jc w:val="both"/>
        <w:rPr>
          <w:lang w:val="en-GB"/>
        </w:rPr>
      </w:pPr>
      <w:r>
        <w:rPr>
          <w:lang w:val="en-GB"/>
        </w:rPr>
        <w:t xml:space="preserve">                be presented in a couple of months</w:t>
      </w:r>
    </w:p>
    <w:p w:rsidR="00CE7891" w:rsidRDefault="00CE7891" w:rsidP="00B974DE">
      <w:pPr>
        <w:pStyle w:val="Standard"/>
        <w:overflowPunct w:val="0"/>
        <w:autoSpaceDE w:val="0"/>
        <w:jc w:val="both"/>
        <w:rPr>
          <w:u w:val="single"/>
          <w:lang w:val="en-GB"/>
        </w:rPr>
      </w:pPr>
      <w:r>
        <w:rPr>
          <w:lang w:val="en-GB"/>
        </w:rPr>
        <w:t xml:space="preserve"> 1</w:t>
      </w:r>
      <w:r w:rsidR="00F615FE">
        <w:rPr>
          <w:lang w:val="en-GB"/>
        </w:rPr>
        <w:t>0</w:t>
      </w:r>
      <w:r>
        <w:rPr>
          <w:lang w:val="en-GB"/>
        </w:rPr>
        <w:t xml:space="preserve">.   </w:t>
      </w:r>
      <w:r>
        <w:rPr>
          <w:u w:val="single"/>
          <w:lang w:val="en-GB"/>
        </w:rPr>
        <w:t>To discuss NDP</w:t>
      </w:r>
    </w:p>
    <w:p w:rsidR="00F615FE" w:rsidRDefault="003E2BAF" w:rsidP="00B974DE">
      <w:pPr>
        <w:pStyle w:val="Standard"/>
        <w:overflowPunct w:val="0"/>
        <w:autoSpaceDE w:val="0"/>
        <w:jc w:val="both"/>
        <w:rPr>
          <w:lang w:val="en-GB"/>
        </w:rPr>
      </w:pPr>
      <w:r>
        <w:rPr>
          <w:lang w:val="en-GB"/>
        </w:rPr>
        <w:t xml:space="preserve">               Following a meeting with TBC a detailed update</w:t>
      </w:r>
      <w:r w:rsidR="00F615FE">
        <w:rPr>
          <w:lang w:val="en-GB"/>
        </w:rPr>
        <w:t xml:space="preserve"> ( attached to minutes )</w:t>
      </w:r>
      <w:r>
        <w:rPr>
          <w:lang w:val="en-GB"/>
        </w:rPr>
        <w:t xml:space="preserve"> on the </w:t>
      </w:r>
    </w:p>
    <w:p w:rsidR="00F615FE" w:rsidRDefault="00F615FE" w:rsidP="00B974DE">
      <w:pPr>
        <w:pStyle w:val="Standard"/>
        <w:overflowPunct w:val="0"/>
        <w:autoSpaceDE w:val="0"/>
        <w:jc w:val="both"/>
        <w:rPr>
          <w:lang w:val="en-GB"/>
        </w:rPr>
      </w:pPr>
      <w:r>
        <w:rPr>
          <w:lang w:val="en-GB"/>
        </w:rPr>
        <w:lastRenderedPageBreak/>
        <w:t xml:space="preserve">              </w:t>
      </w:r>
      <w:r w:rsidR="003E2BAF">
        <w:rPr>
          <w:lang w:val="en-GB"/>
        </w:rPr>
        <w:t xml:space="preserve">situation was presented and discussed in depth, with a recommendation that the </w:t>
      </w:r>
    </w:p>
    <w:p w:rsidR="00F615FE" w:rsidRDefault="00F615FE" w:rsidP="00B974DE">
      <w:pPr>
        <w:pStyle w:val="Standard"/>
        <w:overflowPunct w:val="0"/>
        <w:autoSpaceDE w:val="0"/>
        <w:jc w:val="both"/>
        <w:rPr>
          <w:lang w:val="en-GB"/>
        </w:rPr>
      </w:pPr>
      <w:r>
        <w:rPr>
          <w:lang w:val="en-GB"/>
        </w:rPr>
        <w:t xml:space="preserve">              </w:t>
      </w:r>
      <w:r w:rsidR="003E2BAF">
        <w:rPr>
          <w:lang w:val="en-GB"/>
        </w:rPr>
        <w:t xml:space="preserve">NDP be put forward to </w:t>
      </w:r>
      <w:r>
        <w:rPr>
          <w:lang w:val="en-GB"/>
        </w:rPr>
        <w:t xml:space="preserve"> </w:t>
      </w:r>
      <w:r w:rsidR="003E2BAF">
        <w:rPr>
          <w:lang w:val="en-GB"/>
        </w:rPr>
        <w:t xml:space="preserve">referendum as modified by the Examiner, but that we also </w:t>
      </w:r>
    </w:p>
    <w:p w:rsidR="00D66E7E" w:rsidRDefault="00F615FE" w:rsidP="00B974DE">
      <w:pPr>
        <w:pStyle w:val="Standard"/>
        <w:overflowPunct w:val="0"/>
        <w:autoSpaceDE w:val="0"/>
        <w:jc w:val="both"/>
        <w:rPr>
          <w:lang w:val="en-GB"/>
        </w:rPr>
      </w:pPr>
      <w:r>
        <w:rPr>
          <w:lang w:val="en-GB"/>
        </w:rPr>
        <w:t xml:space="preserve">              </w:t>
      </w:r>
      <w:r w:rsidR="003E2BAF">
        <w:rPr>
          <w:lang w:val="en-GB"/>
        </w:rPr>
        <w:t xml:space="preserve">start work on an updated </w:t>
      </w:r>
      <w:r>
        <w:rPr>
          <w:lang w:val="en-GB"/>
        </w:rPr>
        <w:t xml:space="preserve"> </w:t>
      </w:r>
      <w:r w:rsidR="003E2BAF">
        <w:rPr>
          <w:lang w:val="en-GB"/>
        </w:rPr>
        <w:t>Plan using recommendations made by TBC and the</w:t>
      </w:r>
    </w:p>
    <w:p w:rsidR="00D66E7E" w:rsidRDefault="00D66E7E" w:rsidP="00B974DE">
      <w:pPr>
        <w:pStyle w:val="Standard"/>
        <w:overflowPunct w:val="0"/>
        <w:autoSpaceDE w:val="0"/>
        <w:jc w:val="both"/>
        <w:rPr>
          <w:lang w:val="en-GB"/>
        </w:rPr>
      </w:pPr>
      <w:r>
        <w:rPr>
          <w:lang w:val="en-GB"/>
        </w:rPr>
        <w:t xml:space="preserve">             </w:t>
      </w:r>
      <w:r w:rsidR="003E2BAF">
        <w:rPr>
          <w:lang w:val="en-GB"/>
        </w:rPr>
        <w:t xml:space="preserve"> services </w:t>
      </w:r>
      <w:r>
        <w:rPr>
          <w:lang w:val="en-GB"/>
        </w:rPr>
        <w:t>of NPIERS. Cllr</w:t>
      </w:r>
      <w:r w:rsidR="00F615FE">
        <w:rPr>
          <w:lang w:val="en-GB"/>
        </w:rPr>
        <w:t xml:space="preserve"> </w:t>
      </w:r>
      <w:r w:rsidR="003E2BAF">
        <w:rPr>
          <w:lang w:val="en-GB"/>
        </w:rPr>
        <w:t>Davies referred to the Local Plan</w:t>
      </w:r>
      <w:r w:rsidR="00F615FE">
        <w:rPr>
          <w:lang w:val="en-GB"/>
        </w:rPr>
        <w:t>(which must be in</w:t>
      </w:r>
    </w:p>
    <w:p w:rsidR="00D66E7E" w:rsidRDefault="00D66E7E" w:rsidP="00B974DE">
      <w:pPr>
        <w:pStyle w:val="Standard"/>
        <w:overflowPunct w:val="0"/>
        <w:autoSpaceDE w:val="0"/>
        <w:jc w:val="both"/>
        <w:rPr>
          <w:lang w:val="en-GB"/>
        </w:rPr>
      </w:pPr>
      <w:r>
        <w:rPr>
          <w:lang w:val="en-GB"/>
        </w:rPr>
        <w:t xml:space="preserve">             </w:t>
      </w:r>
      <w:r w:rsidR="00F615FE">
        <w:rPr>
          <w:lang w:val="en-GB"/>
        </w:rPr>
        <w:t xml:space="preserve"> accordance with JCS)</w:t>
      </w:r>
      <w:r>
        <w:rPr>
          <w:lang w:val="en-GB"/>
        </w:rPr>
        <w:t xml:space="preserve"> and</w:t>
      </w:r>
      <w:r w:rsidR="00F615FE">
        <w:rPr>
          <w:lang w:val="en-GB"/>
        </w:rPr>
        <w:t xml:space="preserve"> </w:t>
      </w:r>
      <w:r w:rsidR="003E2BAF">
        <w:rPr>
          <w:lang w:val="en-GB"/>
        </w:rPr>
        <w:t xml:space="preserve">JCS(which has taken 8 years to date), commenting that </w:t>
      </w:r>
    </w:p>
    <w:p w:rsidR="00D66E7E" w:rsidRDefault="00D66E7E" w:rsidP="00B974DE">
      <w:pPr>
        <w:pStyle w:val="Standard"/>
        <w:overflowPunct w:val="0"/>
        <w:autoSpaceDE w:val="0"/>
        <w:jc w:val="both"/>
        <w:rPr>
          <w:lang w:val="en-GB"/>
        </w:rPr>
      </w:pPr>
      <w:r>
        <w:rPr>
          <w:lang w:val="en-GB"/>
        </w:rPr>
        <w:t xml:space="preserve">              </w:t>
      </w:r>
      <w:r w:rsidR="003E2BAF">
        <w:rPr>
          <w:lang w:val="en-GB"/>
        </w:rPr>
        <w:t>the Inspector is all powerful</w:t>
      </w:r>
      <w:r>
        <w:rPr>
          <w:lang w:val="en-GB"/>
        </w:rPr>
        <w:t>,</w:t>
      </w:r>
      <w:r w:rsidR="00F615FE">
        <w:rPr>
          <w:lang w:val="en-GB"/>
        </w:rPr>
        <w:t xml:space="preserve"> making the point that NDP cannot preclude all </w:t>
      </w:r>
    </w:p>
    <w:p w:rsidR="00D66E7E" w:rsidRDefault="00D66E7E" w:rsidP="00B974DE">
      <w:pPr>
        <w:pStyle w:val="Standard"/>
        <w:overflowPunct w:val="0"/>
        <w:autoSpaceDE w:val="0"/>
        <w:jc w:val="both"/>
        <w:rPr>
          <w:lang w:val="en-GB"/>
        </w:rPr>
      </w:pPr>
      <w:r>
        <w:rPr>
          <w:lang w:val="en-GB"/>
        </w:rPr>
        <w:t xml:space="preserve">             </w:t>
      </w:r>
      <w:r w:rsidR="00F615FE">
        <w:rPr>
          <w:lang w:val="en-GB"/>
        </w:rPr>
        <w:t xml:space="preserve">development, and must be ‘sound’  i.e. it must also be in line with Local Plan and </w:t>
      </w:r>
    </w:p>
    <w:p w:rsidR="00D66E7E" w:rsidRDefault="00D66E7E" w:rsidP="00B974DE">
      <w:pPr>
        <w:pStyle w:val="Standard"/>
        <w:overflowPunct w:val="0"/>
        <w:autoSpaceDE w:val="0"/>
        <w:jc w:val="both"/>
        <w:rPr>
          <w:lang w:val="en-GB"/>
        </w:rPr>
      </w:pPr>
      <w:r>
        <w:rPr>
          <w:lang w:val="en-GB"/>
        </w:rPr>
        <w:t xml:space="preserve">             </w:t>
      </w:r>
      <w:r w:rsidR="00F615FE">
        <w:rPr>
          <w:lang w:val="en-GB"/>
        </w:rPr>
        <w:t xml:space="preserve">JCS. </w:t>
      </w:r>
      <w:r>
        <w:rPr>
          <w:lang w:val="en-GB"/>
        </w:rPr>
        <w:t>He was in favour of putting the</w:t>
      </w:r>
      <w:r w:rsidR="00F615FE">
        <w:rPr>
          <w:lang w:val="en-GB"/>
        </w:rPr>
        <w:t xml:space="preserve"> NDP forward for referendum without delay,</w:t>
      </w:r>
      <w:r>
        <w:rPr>
          <w:lang w:val="en-GB"/>
        </w:rPr>
        <w:t xml:space="preserve"> and </w:t>
      </w:r>
    </w:p>
    <w:p w:rsidR="00D66E7E" w:rsidRDefault="00D66E7E" w:rsidP="00B974DE">
      <w:pPr>
        <w:pStyle w:val="Standard"/>
        <w:overflowPunct w:val="0"/>
        <w:autoSpaceDE w:val="0"/>
        <w:jc w:val="both"/>
        <w:rPr>
          <w:lang w:val="en-GB"/>
        </w:rPr>
      </w:pPr>
      <w:r>
        <w:rPr>
          <w:lang w:val="en-GB"/>
        </w:rPr>
        <w:t xml:space="preserve">             </w:t>
      </w:r>
      <w:r w:rsidR="00F615FE">
        <w:rPr>
          <w:lang w:val="en-GB"/>
        </w:rPr>
        <w:t xml:space="preserve">without further modification. A proposal was put by Cllr Watkins that the NDP be </w:t>
      </w:r>
    </w:p>
    <w:p w:rsidR="00D66E7E" w:rsidRDefault="00D66E7E" w:rsidP="00B974DE">
      <w:pPr>
        <w:pStyle w:val="Standard"/>
        <w:overflowPunct w:val="0"/>
        <w:autoSpaceDE w:val="0"/>
        <w:jc w:val="both"/>
        <w:rPr>
          <w:lang w:val="en-GB"/>
        </w:rPr>
      </w:pPr>
      <w:r>
        <w:rPr>
          <w:lang w:val="en-GB"/>
        </w:rPr>
        <w:t xml:space="preserve">             put forward to referendum and</w:t>
      </w:r>
      <w:r w:rsidR="00F615FE">
        <w:rPr>
          <w:lang w:val="en-GB"/>
        </w:rPr>
        <w:t xml:space="preserve"> that the question of an updated version of the NDP be</w:t>
      </w:r>
    </w:p>
    <w:p w:rsidR="00D66E7E" w:rsidRDefault="00D66E7E" w:rsidP="00B974DE">
      <w:pPr>
        <w:pStyle w:val="Standard"/>
        <w:overflowPunct w:val="0"/>
        <w:autoSpaceDE w:val="0"/>
        <w:jc w:val="both"/>
        <w:rPr>
          <w:lang w:val="en-GB"/>
        </w:rPr>
      </w:pPr>
      <w:r>
        <w:rPr>
          <w:lang w:val="en-GB"/>
        </w:rPr>
        <w:t xml:space="preserve">            </w:t>
      </w:r>
      <w:r w:rsidR="00F615FE">
        <w:rPr>
          <w:lang w:val="en-GB"/>
        </w:rPr>
        <w:t xml:space="preserve"> </w:t>
      </w:r>
      <w:r>
        <w:rPr>
          <w:lang w:val="en-GB"/>
        </w:rPr>
        <w:t>discussed at a later date. This</w:t>
      </w:r>
      <w:r w:rsidR="00F615FE">
        <w:rPr>
          <w:lang w:val="en-GB"/>
        </w:rPr>
        <w:t xml:space="preserve"> was seconded by Cllr Talbot, and a vote showed all</w:t>
      </w:r>
      <w:r>
        <w:rPr>
          <w:lang w:val="en-GB"/>
        </w:rPr>
        <w:t xml:space="preserve"> </w:t>
      </w:r>
    </w:p>
    <w:p w:rsidR="00CE7891" w:rsidRDefault="00D66E7E" w:rsidP="00B974DE">
      <w:pPr>
        <w:pStyle w:val="Standard"/>
        <w:overflowPunct w:val="0"/>
        <w:autoSpaceDE w:val="0"/>
        <w:jc w:val="both"/>
        <w:rPr>
          <w:lang w:val="en-GB"/>
        </w:rPr>
      </w:pPr>
      <w:r>
        <w:rPr>
          <w:lang w:val="en-GB"/>
        </w:rPr>
        <w:t xml:space="preserve">             in</w:t>
      </w:r>
      <w:r w:rsidR="00F615FE">
        <w:rPr>
          <w:lang w:val="en-GB"/>
        </w:rPr>
        <w:t>favour with one abstension on the ground of insufficient knowledge</w:t>
      </w:r>
    </w:p>
    <w:p w:rsidR="00375010" w:rsidRDefault="006F01E2" w:rsidP="00D66E7E">
      <w:pPr>
        <w:pStyle w:val="Standard"/>
        <w:overflowPunct w:val="0"/>
        <w:autoSpaceDE w:val="0"/>
        <w:jc w:val="both"/>
        <w:rPr>
          <w:lang w:val="en-GB"/>
        </w:rPr>
      </w:pPr>
      <w:r>
        <w:rPr>
          <w:lang w:val="en-GB"/>
        </w:rPr>
        <w:t xml:space="preserve"> </w:t>
      </w:r>
    </w:p>
    <w:p w:rsidR="00375010" w:rsidRDefault="00375010" w:rsidP="00375010">
      <w:pPr>
        <w:pStyle w:val="Standard"/>
        <w:overflowPunct w:val="0"/>
        <w:autoSpaceDE w:val="0"/>
        <w:jc w:val="both"/>
        <w:rPr>
          <w:u w:val="single"/>
          <w:lang w:val="en-GB"/>
        </w:rPr>
      </w:pPr>
      <w:r>
        <w:rPr>
          <w:lang w:val="en-GB"/>
        </w:rPr>
        <w:t xml:space="preserve"> 1</w:t>
      </w:r>
      <w:r w:rsidR="00D66E7E">
        <w:rPr>
          <w:lang w:val="en-GB"/>
        </w:rPr>
        <w:t>1</w:t>
      </w:r>
      <w:r w:rsidR="006F01E2">
        <w:rPr>
          <w:lang w:val="en-GB"/>
        </w:rPr>
        <w:t xml:space="preserve">.     </w:t>
      </w:r>
      <w:r>
        <w:rPr>
          <w:u w:val="single"/>
          <w:lang w:val="en-GB"/>
        </w:rPr>
        <w:t>To discuss purchase of additional Litter Bins</w:t>
      </w:r>
    </w:p>
    <w:p w:rsidR="00D66E7E" w:rsidRDefault="00375010" w:rsidP="002C0931">
      <w:pPr>
        <w:pStyle w:val="Standard"/>
        <w:overflowPunct w:val="0"/>
        <w:autoSpaceDE w:val="0"/>
        <w:jc w:val="both"/>
        <w:rPr>
          <w:lang w:val="en-GB"/>
        </w:rPr>
      </w:pPr>
      <w:r>
        <w:rPr>
          <w:lang w:val="en-GB"/>
        </w:rPr>
        <w:t xml:space="preserve">              </w:t>
      </w:r>
      <w:r w:rsidR="002C0931">
        <w:rPr>
          <w:lang w:val="en-GB"/>
        </w:rPr>
        <w:t xml:space="preserve">Cllr Talbot </w:t>
      </w:r>
      <w:r w:rsidR="00D66E7E">
        <w:rPr>
          <w:lang w:val="en-GB"/>
        </w:rPr>
        <w:t xml:space="preserve">reported the background to this item, and provided details of the </w:t>
      </w:r>
    </w:p>
    <w:p w:rsidR="00375010" w:rsidRDefault="00D66E7E" w:rsidP="002C0931">
      <w:pPr>
        <w:pStyle w:val="Standard"/>
        <w:overflowPunct w:val="0"/>
        <w:autoSpaceDE w:val="0"/>
        <w:jc w:val="both"/>
        <w:rPr>
          <w:lang w:val="en-GB"/>
        </w:rPr>
      </w:pPr>
      <w:r>
        <w:rPr>
          <w:lang w:val="en-GB"/>
        </w:rPr>
        <w:t xml:space="preserve">              suggested locations.</w:t>
      </w:r>
    </w:p>
    <w:p w:rsidR="00D66E7E" w:rsidRDefault="00D66E7E" w:rsidP="00D66E7E">
      <w:pPr>
        <w:pStyle w:val="Standard"/>
        <w:numPr>
          <w:ilvl w:val="0"/>
          <w:numId w:val="32"/>
        </w:numPr>
        <w:overflowPunct w:val="0"/>
        <w:autoSpaceDE w:val="0"/>
        <w:jc w:val="both"/>
        <w:rPr>
          <w:lang w:val="en-GB"/>
        </w:rPr>
      </w:pPr>
      <w:r>
        <w:rPr>
          <w:lang w:val="en-GB"/>
        </w:rPr>
        <w:t>Layby by Playing Field</w:t>
      </w:r>
    </w:p>
    <w:p w:rsidR="00D66E7E" w:rsidRDefault="00D66E7E" w:rsidP="00D66E7E">
      <w:pPr>
        <w:pStyle w:val="Standard"/>
        <w:numPr>
          <w:ilvl w:val="0"/>
          <w:numId w:val="32"/>
        </w:numPr>
        <w:overflowPunct w:val="0"/>
        <w:autoSpaceDE w:val="0"/>
        <w:jc w:val="both"/>
        <w:rPr>
          <w:lang w:val="en-GB"/>
        </w:rPr>
      </w:pPr>
      <w:r>
        <w:rPr>
          <w:lang w:val="en-GB"/>
        </w:rPr>
        <w:t>Bus stop opposite The Green</w:t>
      </w:r>
    </w:p>
    <w:p w:rsidR="00D66E7E" w:rsidRDefault="00D66E7E" w:rsidP="00D66E7E">
      <w:pPr>
        <w:pStyle w:val="Standard"/>
        <w:numPr>
          <w:ilvl w:val="0"/>
          <w:numId w:val="32"/>
        </w:numPr>
        <w:overflowPunct w:val="0"/>
        <w:autoSpaceDE w:val="0"/>
        <w:jc w:val="both"/>
        <w:rPr>
          <w:lang w:val="en-GB"/>
        </w:rPr>
      </w:pPr>
      <w:r>
        <w:rPr>
          <w:lang w:val="en-GB"/>
        </w:rPr>
        <w:t>Open space behind Mary Grove</w:t>
      </w:r>
    </w:p>
    <w:p w:rsidR="00D66E7E" w:rsidRDefault="00D66E7E" w:rsidP="00D66E7E">
      <w:pPr>
        <w:pStyle w:val="Standard"/>
        <w:overflowPunct w:val="0"/>
        <w:autoSpaceDE w:val="0"/>
        <w:ind w:left="720"/>
        <w:jc w:val="both"/>
        <w:rPr>
          <w:lang w:val="en-GB"/>
        </w:rPr>
      </w:pPr>
      <w:r>
        <w:rPr>
          <w:lang w:val="en-GB"/>
        </w:rPr>
        <w:t xml:space="preserve">   Costs to be obtained for September meeting, and assurance from TBC that they  </w:t>
      </w:r>
    </w:p>
    <w:p w:rsidR="00D66E7E" w:rsidRDefault="00D66E7E" w:rsidP="00D66E7E">
      <w:pPr>
        <w:pStyle w:val="Standard"/>
        <w:overflowPunct w:val="0"/>
        <w:autoSpaceDE w:val="0"/>
        <w:ind w:left="720"/>
        <w:jc w:val="both"/>
        <w:rPr>
          <w:lang w:val="en-GB"/>
        </w:rPr>
      </w:pPr>
      <w:r>
        <w:rPr>
          <w:lang w:val="en-GB"/>
        </w:rPr>
        <w:t xml:space="preserve">   would be added to their collection list</w:t>
      </w:r>
    </w:p>
    <w:p w:rsidR="002C0931" w:rsidRDefault="002C0931" w:rsidP="002C0931">
      <w:pPr>
        <w:pStyle w:val="Standard"/>
        <w:overflowPunct w:val="0"/>
        <w:autoSpaceDE w:val="0"/>
        <w:jc w:val="both"/>
        <w:rPr>
          <w:u w:val="single"/>
          <w:lang w:val="en-GB"/>
        </w:rPr>
      </w:pPr>
      <w:r>
        <w:rPr>
          <w:lang w:val="en-GB"/>
        </w:rPr>
        <w:t xml:space="preserve"> 1</w:t>
      </w:r>
      <w:r w:rsidR="00D66E7E">
        <w:rPr>
          <w:lang w:val="en-GB"/>
        </w:rPr>
        <w:t>2</w:t>
      </w:r>
      <w:r>
        <w:rPr>
          <w:lang w:val="en-GB"/>
        </w:rPr>
        <w:t xml:space="preserve">.     </w:t>
      </w:r>
      <w:r>
        <w:rPr>
          <w:u w:val="single"/>
          <w:lang w:val="en-GB"/>
        </w:rPr>
        <w:t>To discuss Fun Day</w:t>
      </w:r>
    </w:p>
    <w:p w:rsidR="00803381" w:rsidRDefault="002C0931" w:rsidP="002C0931">
      <w:pPr>
        <w:pStyle w:val="Standard"/>
        <w:overflowPunct w:val="0"/>
        <w:autoSpaceDE w:val="0"/>
        <w:jc w:val="both"/>
        <w:rPr>
          <w:lang w:val="en-GB"/>
        </w:rPr>
      </w:pPr>
      <w:r>
        <w:rPr>
          <w:lang w:val="en-GB"/>
        </w:rPr>
        <w:t xml:space="preserve">              </w:t>
      </w:r>
      <w:r w:rsidR="00D66E7E">
        <w:rPr>
          <w:lang w:val="en-GB"/>
        </w:rPr>
        <w:t>Thanks to the Fun Day team were proposed by Cllr Welch, seconded by Cllr Davies,</w:t>
      </w:r>
    </w:p>
    <w:p w:rsidR="00803381" w:rsidRDefault="00803381" w:rsidP="002C0931">
      <w:pPr>
        <w:pStyle w:val="Standard"/>
        <w:overflowPunct w:val="0"/>
        <w:autoSpaceDE w:val="0"/>
        <w:jc w:val="both"/>
        <w:rPr>
          <w:lang w:val="en-GB"/>
        </w:rPr>
      </w:pPr>
      <w:r>
        <w:rPr>
          <w:lang w:val="en-GB"/>
        </w:rPr>
        <w:t xml:space="preserve">             </w:t>
      </w:r>
      <w:r w:rsidR="00D66E7E">
        <w:rPr>
          <w:lang w:val="en-GB"/>
        </w:rPr>
        <w:t xml:space="preserve"> with support from all. The day was very successful, and it is believed that a profit </w:t>
      </w:r>
    </w:p>
    <w:p w:rsidR="002C0931" w:rsidRDefault="00803381" w:rsidP="002C0931">
      <w:pPr>
        <w:pStyle w:val="Standard"/>
        <w:overflowPunct w:val="0"/>
        <w:autoSpaceDE w:val="0"/>
        <w:jc w:val="both"/>
        <w:rPr>
          <w:lang w:val="en-GB"/>
        </w:rPr>
      </w:pPr>
      <w:r>
        <w:rPr>
          <w:lang w:val="en-GB"/>
        </w:rPr>
        <w:t xml:space="preserve">              </w:t>
      </w:r>
      <w:r w:rsidR="00D66E7E">
        <w:rPr>
          <w:lang w:val="en-GB"/>
        </w:rPr>
        <w:t>was made.</w:t>
      </w:r>
      <w:r>
        <w:rPr>
          <w:lang w:val="en-GB"/>
        </w:rPr>
        <w:t xml:space="preserve"> Accounts are not yet complete.</w:t>
      </w:r>
    </w:p>
    <w:p w:rsidR="00803381" w:rsidRDefault="00803381" w:rsidP="002C0931">
      <w:pPr>
        <w:pStyle w:val="Standard"/>
        <w:overflowPunct w:val="0"/>
        <w:autoSpaceDE w:val="0"/>
        <w:jc w:val="both"/>
        <w:rPr>
          <w:u w:val="single"/>
          <w:lang w:val="en-GB"/>
        </w:rPr>
      </w:pPr>
      <w:r>
        <w:rPr>
          <w:lang w:val="en-GB"/>
        </w:rPr>
        <w:t xml:space="preserve"> 13.      </w:t>
      </w:r>
      <w:r>
        <w:rPr>
          <w:u w:val="single"/>
          <w:lang w:val="en-GB"/>
        </w:rPr>
        <w:t>To discuss Flooding at A40/B4215 junction</w:t>
      </w:r>
    </w:p>
    <w:p w:rsidR="00803381" w:rsidRPr="00803381" w:rsidRDefault="00803381" w:rsidP="002C0931">
      <w:pPr>
        <w:pStyle w:val="Standard"/>
        <w:overflowPunct w:val="0"/>
        <w:autoSpaceDE w:val="0"/>
        <w:jc w:val="both"/>
        <w:rPr>
          <w:lang w:val="en-GB"/>
        </w:rPr>
      </w:pPr>
      <w:r>
        <w:rPr>
          <w:lang w:val="en-GB"/>
        </w:rPr>
        <w:t xml:space="preserve">               This matter had been discussed earlier on the agenda</w:t>
      </w:r>
    </w:p>
    <w:p w:rsidR="00511D17" w:rsidRDefault="00375010">
      <w:pPr>
        <w:pStyle w:val="Standard"/>
        <w:rPr>
          <w:u w:val="single"/>
          <w:lang w:val="en-GB"/>
        </w:rPr>
      </w:pPr>
      <w:r>
        <w:rPr>
          <w:lang w:val="en-GB"/>
        </w:rPr>
        <w:t xml:space="preserve"> </w:t>
      </w:r>
      <w:r w:rsidR="00EB0CDC">
        <w:rPr>
          <w:lang w:val="en-GB"/>
        </w:rPr>
        <w:t>1</w:t>
      </w:r>
      <w:r w:rsidR="00803381">
        <w:rPr>
          <w:lang w:val="en-GB"/>
        </w:rPr>
        <w:t>4</w:t>
      </w:r>
      <w:r w:rsidR="00EB0CDC">
        <w:rPr>
          <w:lang w:val="en-GB"/>
        </w:rPr>
        <w:t>.</w:t>
      </w:r>
      <w:r w:rsidR="00EB0CDC">
        <w:rPr>
          <w:rFonts w:ascii="Lucida Calligraphy" w:hAnsi="Lucida Calligraphy" w:cs="Lucida Calligraphy"/>
          <w:b/>
          <w:lang w:val="en-GB"/>
        </w:rPr>
        <w:t xml:space="preserve">    </w:t>
      </w:r>
      <w:r>
        <w:rPr>
          <w:u w:val="single"/>
          <w:lang w:val="en-GB"/>
        </w:rPr>
        <w:t xml:space="preserve">To receive and comment on </w:t>
      </w:r>
      <w:r w:rsidR="00EB0CDC">
        <w:rPr>
          <w:u w:val="single"/>
          <w:lang w:val="en-GB"/>
        </w:rPr>
        <w:t>Planning Applications</w:t>
      </w:r>
    </w:p>
    <w:tbl>
      <w:tblPr>
        <w:tblStyle w:val="TableGrid"/>
        <w:tblW w:w="9923" w:type="dxa"/>
        <w:tblInd w:w="108" w:type="dxa"/>
        <w:tblLayout w:type="fixed"/>
        <w:tblLook w:val="04A0" w:firstRow="1" w:lastRow="0" w:firstColumn="1" w:lastColumn="0" w:noHBand="0" w:noVBand="1"/>
      </w:tblPr>
      <w:tblGrid>
        <w:gridCol w:w="1701"/>
        <w:gridCol w:w="1843"/>
        <w:gridCol w:w="2977"/>
        <w:gridCol w:w="3402"/>
      </w:tblGrid>
      <w:tr w:rsidR="00803381" w:rsidTr="00DF2DBD">
        <w:tc>
          <w:tcPr>
            <w:tcW w:w="1701" w:type="dxa"/>
          </w:tcPr>
          <w:p w:rsidR="00803381" w:rsidRDefault="00803381" w:rsidP="00DF2DBD">
            <w:pPr>
              <w:pStyle w:val="Standard"/>
              <w:overflowPunct w:val="0"/>
              <w:autoSpaceDE w:val="0"/>
              <w:jc w:val="both"/>
            </w:pPr>
            <w:r>
              <w:t>16/00608FUL</w:t>
            </w:r>
          </w:p>
        </w:tc>
        <w:tc>
          <w:tcPr>
            <w:tcW w:w="1843" w:type="dxa"/>
          </w:tcPr>
          <w:p w:rsidR="00803381" w:rsidRDefault="00803381" w:rsidP="00DF2DBD">
            <w:pPr>
              <w:pStyle w:val="Standard"/>
              <w:overflowPunct w:val="0"/>
              <w:autoSpaceDE w:val="0"/>
              <w:jc w:val="both"/>
            </w:pPr>
            <w:r>
              <w:t>Mr R Smith</w:t>
            </w:r>
          </w:p>
        </w:tc>
        <w:tc>
          <w:tcPr>
            <w:tcW w:w="2977" w:type="dxa"/>
          </w:tcPr>
          <w:p w:rsidR="00803381" w:rsidRDefault="00803381" w:rsidP="00DF2DBD">
            <w:pPr>
              <w:pStyle w:val="Standard"/>
              <w:overflowPunct w:val="0"/>
              <w:autoSpaceDE w:val="0"/>
              <w:jc w:val="both"/>
            </w:pPr>
            <w:r>
              <w:t>Just a Way,Lassington Lane,GL2 8DH</w:t>
            </w:r>
          </w:p>
        </w:tc>
        <w:tc>
          <w:tcPr>
            <w:tcW w:w="3402" w:type="dxa"/>
          </w:tcPr>
          <w:p w:rsidR="00803381" w:rsidRDefault="00803381" w:rsidP="00DF2DBD">
            <w:pPr>
              <w:pStyle w:val="Standard"/>
              <w:overflowPunct w:val="0"/>
              <w:autoSpaceDE w:val="0"/>
              <w:jc w:val="both"/>
            </w:pPr>
            <w:r>
              <w:t>Single Storey side extension &amp; garage; demolish existing garage</w:t>
            </w:r>
          </w:p>
        </w:tc>
      </w:tr>
      <w:tr w:rsidR="00803381" w:rsidTr="00DF2DBD">
        <w:tc>
          <w:tcPr>
            <w:tcW w:w="1701" w:type="dxa"/>
          </w:tcPr>
          <w:p w:rsidR="00803381" w:rsidRDefault="00803381" w:rsidP="00DF2DBD">
            <w:pPr>
              <w:pStyle w:val="Standard"/>
              <w:overflowPunct w:val="0"/>
              <w:autoSpaceDE w:val="0"/>
              <w:jc w:val="both"/>
            </w:pPr>
            <w:r>
              <w:t>16/00464/APP</w:t>
            </w:r>
          </w:p>
        </w:tc>
        <w:tc>
          <w:tcPr>
            <w:tcW w:w="1843" w:type="dxa"/>
          </w:tcPr>
          <w:p w:rsidR="00803381" w:rsidRDefault="00803381" w:rsidP="00DF2DBD">
            <w:pPr>
              <w:pStyle w:val="Standard"/>
              <w:overflowPunct w:val="0"/>
              <w:autoSpaceDE w:val="0"/>
              <w:jc w:val="both"/>
            </w:pPr>
            <w:r>
              <w:t>Mr R Daldry</w:t>
            </w:r>
          </w:p>
        </w:tc>
        <w:tc>
          <w:tcPr>
            <w:tcW w:w="2977" w:type="dxa"/>
          </w:tcPr>
          <w:p w:rsidR="00803381" w:rsidRDefault="00803381" w:rsidP="00DF2DBD">
            <w:pPr>
              <w:pStyle w:val="Standard"/>
              <w:overflowPunct w:val="0"/>
              <w:autoSpaceDE w:val="0"/>
              <w:jc w:val="both"/>
            </w:pPr>
            <w:r>
              <w:t>Timberyard, Two Mile Lane,</w:t>
            </w:r>
          </w:p>
          <w:p w:rsidR="00803381" w:rsidRDefault="00803381" w:rsidP="00DF2DBD">
            <w:pPr>
              <w:pStyle w:val="Standard"/>
              <w:overflowPunct w:val="0"/>
              <w:autoSpaceDE w:val="0"/>
              <w:jc w:val="both"/>
            </w:pPr>
            <w:r>
              <w:t>GL2 8DW</w:t>
            </w:r>
          </w:p>
        </w:tc>
        <w:tc>
          <w:tcPr>
            <w:tcW w:w="3402" w:type="dxa"/>
          </w:tcPr>
          <w:p w:rsidR="00803381" w:rsidRDefault="00803381" w:rsidP="00DF2DBD">
            <w:pPr>
              <w:pStyle w:val="Standard"/>
              <w:overflowPunct w:val="0"/>
              <w:autoSpaceDE w:val="0"/>
              <w:jc w:val="both"/>
            </w:pPr>
            <w:r>
              <w:t>Layout,scale,external appearance of buildings, landscaping, and access</w:t>
            </w:r>
          </w:p>
        </w:tc>
      </w:tr>
      <w:tr w:rsidR="00803381" w:rsidTr="00DF2DBD">
        <w:tc>
          <w:tcPr>
            <w:tcW w:w="1701" w:type="dxa"/>
          </w:tcPr>
          <w:p w:rsidR="00803381" w:rsidRDefault="00803381" w:rsidP="00DF2DBD">
            <w:pPr>
              <w:pStyle w:val="Standard"/>
              <w:overflowPunct w:val="0"/>
              <w:autoSpaceDE w:val="0"/>
              <w:jc w:val="both"/>
            </w:pPr>
            <w:r>
              <w:t>16/00689/FUL</w:t>
            </w:r>
          </w:p>
        </w:tc>
        <w:tc>
          <w:tcPr>
            <w:tcW w:w="1843" w:type="dxa"/>
          </w:tcPr>
          <w:p w:rsidR="00803381" w:rsidRDefault="00803381" w:rsidP="00DF2DBD">
            <w:pPr>
              <w:pStyle w:val="Standard"/>
              <w:overflowPunct w:val="0"/>
              <w:autoSpaceDE w:val="0"/>
              <w:jc w:val="both"/>
            </w:pPr>
            <w:r>
              <w:t>Mr P Campbell</w:t>
            </w:r>
          </w:p>
        </w:tc>
        <w:tc>
          <w:tcPr>
            <w:tcW w:w="2977" w:type="dxa"/>
          </w:tcPr>
          <w:p w:rsidR="00803381" w:rsidRDefault="00803381" w:rsidP="00DF2DBD">
            <w:pPr>
              <w:pStyle w:val="Standard"/>
              <w:overflowPunct w:val="0"/>
              <w:autoSpaceDE w:val="0"/>
              <w:jc w:val="both"/>
            </w:pPr>
            <w:r>
              <w:t>24 Brimsome Meadow, GL2 8EW</w:t>
            </w:r>
          </w:p>
        </w:tc>
        <w:tc>
          <w:tcPr>
            <w:tcW w:w="3402" w:type="dxa"/>
          </w:tcPr>
          <w:p w:rsidR="00803381" w:rsidRDefault="00803381" w:rsidP="00DF2DBD">
            <w:pPr>
              <w:pStyle w:val="Standard"/>
              <w:overflowPunct w:val="0"/>
              <w:autoSpaceDE w:val="0"/>
              <w:jc w:val="both"/>
            </w:pPr>
            <w:r>
              <w:t>Single storey rear extension</w:t>
            </w:r>
          </w:p>
        </w:tc>
      </w:tr>
      <w:tr w:rsidR="00803381" w:rsidTr="00DF2DBD">
        <w:tc>
          <w:tcPr>
            <w:tcW w:w="1701" w:type="dxa"/>
          </w:tcPr>
          <w:p w:rsidR="00803381" w:rsidRDefault="00803381" w:rsidP="00DF2DBD">
            <w:pPr>
              <w:pStyle w:val="Standard"/>
              <w:overflowPunct w:val="0"/>
              <w:autoSpaceDE w:val="0"/>
              <w:jc w:val="both"/>
            </w:pPr>
            <w:r>
              <w:t>16/00749/FUL</w:t>
            </w:r>
          </w:p>
        </w:tc>
        <w:tc>
          <w:tcPr>
            <w:tcW w:w="1843" w:type="dxa"/>
          </w:tcPr>
          <w:p w:rsidR="00803381" w:rsidRDefault="00803381" w:rsidP="00DF2DBD">
            <w:pPr>
              <w:pStyle w:val="Standard"/>
              <w:overflowPunct w:val="0"/>
              <w:autoSpaceDE w:val="0"/>
              <w:jc w:val="both"/>
            </w:pPr>
            <w:r>
              <w:t>Mr/Mrs Baldeon</w:t>
            </w:r>
          </w:p>
        </w:tc>
        <w:tc>
          <w:tcPr>
            <w:tcW w:w="2977" w:type="dxa"/>
          </w:tcPr>
          <w:p w:rsidR="00803381" w:rsidRDefault="00803381" w:rsidP="00DF2DBD">
            <w:pPr>
              <w:pStyle w:val="Standard"/>
              <w:overflowPunct w:val="0"/>
              <w:autoSpaceDE w:val="0"/>
              <w:jc w:val="both"/>
            </w:pPr>
            <w:r>
              <w:t>6 Williams Orchard, GL2 8EL</w:t>
            </w:r>
          </w:p>
        </w:tc>
        <w:tc>
          <w:tcPr>
            <w:tcW w:w="3402" w:type="dxa"/>
          </w:tcPr>
          <w:p w:rsidR="00803381" w:rsidRDefault="00803381" w:rsidP="00DF2DBD">
            <w:pPr>
              <w:pStyle w:val="Standard"/>
              <w:overflowPunct w:val="0"/>
              <w:autoSpaceDE w:val="0"/>
              <w:jc w:val="both"/>
            </w:pPr>
            <w:r>
              <w:t>Single storey side extension to attach &amp; extend existing garage</w:t>
            </w:r>
          </w:p>
        </w:tc>
      </w:tr>
    </w:tbl>
    <w:p w:rsidR="00803381" w:rsidRPr="00803381" w:rsidRDefault="00803381">
      <w:pPr>
        <w:pStyle w:val="Standard"/>
        <w:rPr>
          <w:lang w:val="en-GB"/>
        </w:rPr>
      </w:pPr>
      <w:r>
        <w:rPr>
          <w:lang w:val="en-GB"/>
        </w:rPr>
        <w:t>There were no objections, but comment should be made with regard to the extension forward of the garage on 16/00749/FUL</w:t>
      </w:r>
    </w:p>
    <w:p w:rsidR="002C0931" w:rsidRDefault="008168B4" w:rsidP="002C0931">
      <w:pPr>
        <w:pStyle w:val="Standard"/>
        <w:overflowPunct w:val="0"/>
        <w:autoSpaceDE w:val="0"/>
        <w:jc w:val="both"/>
        <w:rPr>
          <w:bCs/>
          <w:lang w:val="en-GB"/>
        </w:rPr>
      </w:pPr>
      <w:r>
        <w:rPr>
          <w:bCs/>
          <w:lang w:val="en-GB"/>
        </w:rPr>
        <w:t>1</w:t>
      </w:r>
      <w:r w:rsidR="00803381">
        <w:rPr>
          <w:bCs/>
          <w:lang w:val="en-GB"/>
        </w:rPr>
        <w:t>5</w:t>
      </w:r>
      <w:r w:rsidR="00EB0CDC">
        <w:rPr>
          <w:bCs/>
          <w:lang w:val="en-GB"/>
        </w:rPr>
        <w:t>.</w:t>
      </w:r>
      <w:r w:rsidR="0020498A">
        <w:rPr>
          <w:bCs/>
          <w:lang w:val="en-GB"/>
        </w:rPr>
        <w:t xml:space="preserve">    </w:t>
      </w:r>
      <w:r w:rsidR="002C0931" w:rsidRPr="00B83225">
        <w:rPr>
          <w:bCs/>
          <w:u w:val="single"/>
          <w:lang w:val="en-GB"/>
        </w:rPr>
        <w:t>Finance</w:t>
      </w:r>
      <w:r w:rsidR="002C0931">
        <w:rPr>
          <w:bCs/>
          <w:lang w:val="en-GB"/>
        </w:rPr>
        <w:t xml:space="preserve">   -   to approve invoices for payment</w:t>
      </w:r>
    </w:p>
    <w:p w:rsidR="002C0931" w:rsidRDefault="002C0931" w:rsidP="00803381">
      <w:pPr>
        <w:pStyle w:val="Standard"/>
        <w:overflowPunct w:val="0"/>
        <w:autoSpaceDE w:val="0"/>
        <w:jc w:val="both"/>
        <w:rPr>
          <w:bCs/>
          <w:lang w:val="en-GB"/>
        </w:rPr>
      </w:pPr>
      <w:r>
        <w:rPr>
          <w:bCs/>
          <w:lang w:val="en-GB"/>
        </w:rPr>
        <w:t xml:space="preserve">                            -   to approve </w:t>
      </w:r>
      <w:r w:rsidR="00803381">
        <w:rPr>
          <w:bCs/>
          <w:lang w:val="en-GB"/>
        </w:rPr>
        <w:t>Clerk salary increase of £3.74pm</w:t>
      </w:r>
    </w:p>
    <w:tbl>
      <w:tblPr>
        <w:tblW w:w="8470" w:type="dxa"/>
        <w:tblInd w:w="108" w:type="dxa"/>
        <w:tblLayout w:type="fixed"/>
        <w:tblCellMar>
          <w:left w:w="10" w:type="dxa"/>
          <w:right w:w="10" w:type="dxa"/>
        </w:tblCellMar>
        <w:tblLook w:val="0000" w:firstRow="0" w:lastRow="0" w:firstColumn="0" w:lastColumn="0" w:noHBand="0" w:noVBand="0"/>
      </w:tblPr>
      <w:tblGrid>
        <w:gridCol w:w="2342"/>
        <w:gridCol w:w="2620"/>
        <w:gridCol w:w="1275"/>
        <w:gridCol w:w="63"/>
        <w:gridCol w:w="900"/>
        <w:gridCol w:w="30"/>
        <w:gridCol w:w="1240"/>
      </w:tblGrid>
      <w:tr w:rsidR="00803381" w:rsidRPr="00885AE5" w:rsidTr="00DF2DBD">
        <w:trPr>
          <w:trHeight w:val="30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Pr="00885AE5" w:rsidRDefault="00803381" w:rsidP="00DF2DBD">
            <w:pPr>
              <w:pStyle w:val="Standard"/>
              <w:overflowPunct w:val="0"/>
              <w:autoSpaceDE w:val="0"/>
              <w:jc w:val="both"/>
              <w:rPr>
                <w:bCs/>
                <w:lang w:val="en-GB"/>
              </w:rPr>
            </w:pPr>
            <w:r>
              <w:rPr>
                <w:b/>
                <w:bCs/>
                <w:sz w:val="32"/>
                <w:szCs w:val="32"/>
                <w:lang w:val="en-GB"/>
              </w:rPr>
              <w:t xml:space="preserve">                     </w:t>
            </w:r>
            <w:r>
              <w:rPr>
                <w:b/>
                <w:bCs/>
                <w:sz w:val="28"/>
                <w:szCs w:val="28"/>
                <w:lang w:val="en-GB"/>
              </w:rPr>
              <w:t xml:space="preserve">RBS a/c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803381" w:rsidRPr="00885AE5" w:rsidRDefault="00803381" w:rsidP="00DF2DBD">
            <w:pPr>
              <w:pStyle w:val="Standard"/>
              <w:overflowPunct w:val="0"/>
              <w:autoSpaceDE w:val="0"/>
              <w:jc w:val="both"/>
              <w:rPr>
                <w:bCs/>
                <w:lang w:val="en-GB"/>
              </w:rPr>
            </w:pPr>
            <w:r>
              <w:rPr>
                <w:bCs/>
                <w:lang w:val="en-GB"/>
              </w:rPr>
              <w:t xml:space="preserve">   Power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803381" w:rsidRPr="00885AE5" w:rsidRDefault="00803381" w:rsidP="00DF2DBD">
            <w:pPr>
              <w:pStyle w:val="Standard"/>
              <w:overflowPunct w:val="0"/>
              <w:autoSpaceDE w:val="0"/>
              <w:jc w:val="both"/>
              <w:rPr>
                <w:bCs/>
                <w:lang w:val="en-GB"/>
              </w:rPr>
            </w:pPr>
            <w:r>
              <w:rPr>
                <w:bCs/>
                <w:lang w:val="en-GB"/>
              </w:rPr>
              <w:t xml:space="preserve">   Amount</w:t>
            </w:r>
          </w:p>
        </w:tc>
      </w:tr>
      <w:tr w:rsidR="00803381" w:rsidTr="00DF2DBD">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16 June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Mainstream Digital</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DD</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12</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39.23</w:t>
            </w:r>
          </w:p>
        </w:tc>
      </w:tr>
      <w:tr w:rsidR="00803381" w:rsidTr="00DF2DBD">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28 June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Admin Costs</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S/o</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13</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372.49</w:t>
            </w:r>
          </w:p>
        </w:tc>
      </w:tr>
      <w:tr w:rsidR="00803381" w:rsidTr="00DF2DBD">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12 July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P Rossiter</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000221</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10</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550.79</w:t>
            </w:r>
          </w:p>
        </w:tc>
      </w:tr>
      <w:tr w:rsidR="00803381" w:rsidTr="00DF2DBD">
        <w:trPr>
          <w:trHeight w:val="307"/>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12 July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R Heigham</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000222</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10</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790.00</w:t>
            </w:r>
          </w:p>
        </w:tc>
      </w:tr>
      <w:tr w:rsidR="00803381" w:rsidTr="00DF2DBD">
        <w:trPr>
          <w:trHeight w:val="307"/>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12 July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Glebe Gardening</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000223</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4</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250.75</w:t>
            </w:r>
          </w:p>
        </w:tc>
      </w:tr>
      <w:tr w:rsidR="00803381" w:rsidTr="00DF2DBD">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12/July 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HCCT</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000224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xml:space="preserve">      29</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381" w:rsidRDefault="00803381" w:rsidP="00DF2DBD">
            <w:pPr>
              <w:pStyle w:val="Standard"/>
              <w:overflowPunct w:val="0"/>
              <w:autoSpaceDE w:val="0"/>
              <w:jc w:val="both"/>
              <w:rPr>
                <w:bCs/>
                <w:lang w:val="en-GB"/>
              </w:rPr>
            </w:pPr>
            <w:r>
              <w:rPr>
                <w:bCs/>
                <w:lang w:val="en-GB"/>
              </w:rPr>
              <w:t>£      15.00</w:t>
            </w:r>
          </w:p>
        </w:tc>
      </w:tr>
    </w:tbl>
    <w:p w:rsidR="00803381" w:rsidRDefault="00803381" w:rsidP="00803381">
      <w:pPr>
        <w:pStyle w:val="Standard"/>
        <w:overflowPunct w:val="0"/>
        <w:autoSpaceDE w:val="0"/>
        <w:jc w:val="both"/>
        <w:rPr>
          <w:bCs/>
          <w:lang w:val="en-GB"/>
        </w:rPr>
      </w:pPr>
    </w:p>
    <w:p w:rsidR="0016394E" w:rsidRDefault="001D6F1C">
      <w:pPr>
        <w:pStyle w:val="Standard"/>
        <w:overflowPunct w:val="0"/>
        <w:autoSpaceDE w:val="0"/>
        <w:jc w:val="both"/>
        <w:rPr>
          <w:bCs/>
          <w:lang w:val="en-GB"/>
        </w:rPr>
      </w:pPr>
      <w:r>
        <w:rPr>
          <w:bCs/>
          <w:lang w:val="en-GB"/>
        </w:rPr>
        <w:t>1</w:t>
      </w:r>
      <w:r w:rsidR="00803381">
        <w:rPr>
          <w:bCs/>
          <w:lang w:val="en-GB"/>
        </w:rPr>
        <w:t>6</w:t>
      </w:r>
      <w:r w:rsidR="00F537C1">
        <w:rPr>
          <w:bCs/>
          <w:lang w:val="en-GB"/>
        </w:rPr>
        <w:t>.</w:t>
      </w:r>
    </w:p>
    <w:tbl>
      <w:tblPr>
        <w:tblW w:w="9560" w:type="dxa"/>
        <w:tblInd w:w="93" w:type="dxa"/>
        <w:tblLook w:val="04A0" w:firstRow="1" w:lastRow="0" w:firstColumn="1" w:lastColumn="0" w:noHBand="0" w:noVBand="1"/>
      </w:tblPr>
      <w:tblGrid>
        <w:gridCol w:w="3562"/>
        <w:gridCol w:w="1346"/>
        <w:gridCol w:w="3234"/>
        <w:gridCol w:w="1418"/>
      </w:tblGrid>
      <w:tr w:rsidR="00803381" w:rsidRPr="00E6530B" w:rsidTr="00DF2DBD">
        <w:trPr>
          <w:trHeight w:val="330"/>
        </w:trPr>
        <w:tc>
          <w:tcPr>
            <w:tcW w:w="956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381" w:rsidRPr="00E6530B" w:rsidRDefault="00803381" w:rsidP="00DF2DBD">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Bank reconciliation June 2016</w:t>
            </w:r>
          </w:p>
        </w:tc>
      </w:tr>
      <w:tr w:rsidR="00803381" w:rsidRPr="00E6530B" w:rsidTr="00DF2DBD">
        <w:trPr>
          <w:trHeight w:val="330"/>
        </w:trPr>
        <w:tc>
          <w:tcPr>
            <w:tcW w:w="9560" w:type="dxa"/>
            <w:gridSpan w:val="4"/>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803381" w:rsidRPr="00E6530B" w:rsidRDefault="00803381" w:rsidP="00DF2DBD">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RBS Account</w:t>
            </w:r>
          </w:p>
        </w:tc>
      </w:tr>
      <w:tr w:rsidR="00803381" w:rsidRPr="00E6530B" w:rsidTr="00DF2DBD">
        <w:trPr>
          <w:trHeight w:val="342"/>
        </w:trPr>
        <w:tc>
          <w:tcPr>
            <w:tcW w:w="3562" w:type="dxa"/>
            <w:tcBorders>
              <w:top w:val="nil"/>
              <w:left w:val="single" w:sz="4" w:space="0" w:color="000000"/>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lastRenderedPageBreak/>
              <w:t>Bank Balance at 31 May 2016</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£64,243.37</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Payments June 2016</w:t>
            </w:r>
          </w:p>
        </w:tc>
        <w:tc>
          <w:tcPr>
            <w:tcW w:w="1418" w:type="dxa"/>
            <w:tcBorders>
              <w:top w:val="nil"/>
              <w:left w:val="nil"/>
              <w:bottom w:val="nil"/>
              <w:right w:val="single" w:sz="4" w:space="0" w:color="000000"/>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£11,507.19</w:t>
            </w:r>
          </w:p>
        </w:tc>
      </w:tr>
      <w:tr w:rsidR="00803381" w:rsidRPr="00E6530B" w:rsidTr="00DF2DBD">
        <w:trPr>
          <w:trHeight w:val="315"/>
        </w:trPr>
        <w:tc>
          <w:tcPr>
            <w:tcW w:w="3562" w:type="dxa"/>
            <w:tcBorders>
              <w:top w:val="nil"/>
              <w:left w:val="single" w:sz="4" w:space="0" w:color="000000"/>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 </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Outstanding Cheques</w:t>
            </w:r>
          </w:p>
        </w:tc>
        <w:tc>
          <w:tcPr>
            <w:tcW w:w="1418" w:type="dxa"/>
            <w:tcBorders>
              <w:top w:val="nil"/>
              <w:left w:val="nil"/>
              <w:bottom w:val="nil"/>
              <w:right w:val="single" w:sz="4" w:space="0" w:color="000000"/>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£659.60</w:t>
            </w:r>
          </w:p>
        </w:tc>
      </w:tr>
      <w:tr w:rsidR="00803381" w:rsidRPr="00E6530B" w:rsidTr="00DF2DBD">
        <w:trPr>
          <w:trHeight w:val="330"/>
        </w:trPr>
        <w:tc>
          <w:tcPr>
            <w:tcW w:w="3562" w:type="dxa"/>
            <w:tcBorders>
              <w:top w:val="nil"/>
              <w:left w:val="single" w:sz="4" w:space="0" w:color="000000"/>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Receipts June 2016</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£623.57</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Restricted funds</w:t>
            </w:r>
          </w:p>
        </w:tc>
        <w:tc>
          <w:tcPr>
            <w:tcW w:w="1418" w:type="dxa"/>
            <w:tcBorders>
              <w:top w:val="nil"/>
              <w:left w:val="nil"/>
              <w:bottom w:val="nil"/>
              <w:right w:val="single" w:sz="4" w:space="0" w:color="000000"/>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£23,636.06</w:t>
            </w:r>
          </w:p>
        </w:tc>
      </w:tr>
      <w:tr w:rsidR="00803381" w:rsidRPr="00E6530B" w:rsidTr="00DF2DBD">
        <w:trPr>
          <w:trHeight w:val="342"/>
        </w:trPr>
        <w:tc>
          <w:tcPr>
            <w:tcW w:w="3562" w:type="dxa"/>
            <w:tcBorders>
              <w:top w:val="nil"/>
              <w:left w:val="single" w:sz="4" w:space="0" w:color="000000"/>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 </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 xml:space="preserve">Available Balance  </w:t>
            </w:r>
          </w:p>
        </w:tc>
        <w:tc>
          <w:tcPr>
            <w:tcW w:w="1418" w:type="dxa"/>
            <w:tcBorders>
              <w:top w:val="single" w:sz="4" w:space="0" w:color="000000"/>
              <w:left w:val="nil"/>
              <w:bottom w:val="double" w:sz="6" w:space="0" w:color="000000"/>
              <w:right w:val="single" w:sz="4" w:space="0" w:color="000000"/>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£29,104.71</w:t>
            </w:r>
          </w:p>
        </w:tc>
      </w:tr>
      <w:tr w:rsidR="00803381" w:rsidRPr="00E6530B" w:rsidTr="00DF2DBD">
        <w:trPr>
          <w:trHeight w:val="330"/>
        </w:trPr>
        <w:tc>
          <w:tcPr>
            <w:tcW w:w="3562" w:type="dxa"/>
            <w:tcBorders>
              <w:top w:val="nil"/>
              <w:left w:val="single" w:sz="4" w:space="0" w:color="000000"/>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 </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Bank Balance 1 July 2016</w:t>
            </w: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£53,359.75</w:t>
            </w: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Petty Cash on hand</w:t>
            </w: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 xml:space="preserve"> £40.62 </w:t>
            </w: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Total Balance</w:t>
            </w: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 xml:space="preserve"> £53,400.37 </w:t>
            </w: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Restricted funds in RBS a/c</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Project Reserves</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£13,269.25</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Council Reserves</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£10,000.00</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NDP Reserves</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£366.81</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803381" w:rsidRPr="00E6530B" w:rsidTr="00DF2DBD">
        <w:trPr>
          <w:trHeight w:val="315"/>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E6530B">
              <w:rPr>
                <w:rFonts w:ascii="Times New Roman1" w:eastAsia="Times New Roman" w:hAnsi="Times New Roman1" w:cs="Times New Roman"/>
                <w:b/>
                <w:bCs/>
                <w:color w:val="000000"/>
                <w:kern w:val="0"/>
                <w:sz w:val="22"/>
                <w:szCs w:val="22"/>
                <w:lang w:eastAsia="en-GB" w:bidi="ar-SA"/>
              </w:rPr>
              <w:t>Fun Day Proceeds</w:t>
            </w:r>
          </w:p>
        </w:tc>
        <w:tc>
          <w:tcPr>
            <w:tcW w:w="1346"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£0.00</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803381" w:rsidRPr="00E6530B" w:rsidTr="00DF2DBD">
        <w:trPr>
          <w:trHeight w:val="330"/>
        </w:trPr>
        <w:tc>
          <w:tcPr>
            <w:tcW w:w="3562"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46" w:type="dxa"/>
            <w:tcBorders>
              <w:top w:val="single" w:sz="4" w:space="0" w:color="000000"/>
              <w:left w:val="nil"/>
              <w:bottom w:val="double" w:sz="6" w:space="0" w:color="000000"/>
              <w:right w:val="nil"/>
            </w:tcBorders>
            <w:shd w:val="clear" w:color="auto" w:fill="auto"/>
            <w:noWrap/>
            <w:vAlign w:val="bottom"/>
            <w:hideMark/>
          </w:tcPr>
          <w:p w:rsidR="00803381" w:rsidRPr="00E6530B" w:rsidRDefault="00803381" w:rsidP="00DF2DBD">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E6530B">
              <w:rPr>
                <w:rFonts w:ascii="Times New Roman1" w:eastAsia="Times New Roman" w:hAnsi="Times New Roman1" w:cs="Times New Roman"/>
                <w:color w:val="000000"/>
                <w:kern w:val="0"/>
                <w:sz w:val="22"/>
                <w:szCs w:val="22"/>
                <w:lang w:eastAsia="en-GB" w:bidi="ar-SA"/>
              </w:rPr>
              <w:t>£23,636.06</w:t>
            </w:r>
          </w:p>
        </w:tc>
        <w:tc>
          <w:tcPr>
            <w:tcW w:w="3234"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418" w:type="dxa"/>
            <w:tcBorders>
              <w:top w:val="nil"/>
              <w:left w:val="nil"/>
              <w:bottom w:val="nil"/>
              <w:right w:val="nil"/>
            </w:tcBorders>
            <w:shd w:val="clear" w:color="auto" w:fill="auto"/>
            <w:noWrap/>
            <w:vAlign w:val="bottom"/>
            <w:hideMark/>
          </w:tcPr>
          <w:p w:rsidR="00803381" w:rsidRPr="00E6530B" w:rsidRDefault="00803381" w:rsidP="00DF2DBD">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bl>
    <w:p w:rsidR="00803381" w:rsidRDefault="00803381" w:rsidP="00803381">
      <w:pPr>
        <w:pStyle w:val="Standard"/>
        <w:overflowPunct w:val="0"/>
        <w:autoSpaceDE w:val="0"/>
        <w:jc w:val="both"/>
        <w:rPr>
          <w:bCs/>
          <w:lang w:val="en-GB"/>
        </w:rPr>
      </w:pPr>
    </w:p>
    <w:p w:rsidR="008F6364" w:rsidRDefault="008F6364">
      <w:pPr>
        <w:pStyle w:val="Standard"/>
        <w:overflowPunct w:val="0"/>
        <w:autoSpaceDE w:val="0"/>
        <w:jc w:val="both"/>
        <w:rPr>
          <w:bCs/>
          <w:lang w:val="en-GB"/>
        </w:rPr>
      </w:pPr>
    </w:p>
    <w:p w:rsidR="0000642A" w:rsidRDefault="0000642A">
      <w:pPr>
        <w:pStyle w:val="Standard"/>
        <w:overflowPunct w:val="0"/>
        <w:autoSpaceDE w:val="0"/>
        <w:jc w:val="both"/>
        <w:rPr>
          <w:bCs/>
          <w:lang w:val="en-GB"/>
        </w:rPr>
      </w:pPr>
    </w:p>
    <w:p w:rsidR="0000642A" w:rsidRDefault="00F153E1" w:rsidP="0000642A">
      <w:pPr>
        <w:pStyle w:val="Standard"/>
        <w:overflowPunct w:val="0"/>
        <w:autoSpaceDE w:val="0"/>
        <w:jc w:val="both"/>
        <w:rPr>
          <w:u w:val="single"/>
          <w:lang w:val="en-GB"/>
        </w:rPr>
      </w:pPr>
      <w:r>
        <w:rPr>
          <w:lang w:val="en-GB"/>
        </w:rPr>
        <w:t xml:space="preserve"> </w:t>
      </w:r>
      <w:r w:rsidR="001D6F1C">
        <w:rPr>
          <w:lang w:val="en-GB"/>
        </w:rPr>
        <w:t>1</w:t>
      </w:r>
      <w:r w:rsidR="00803381">
        <w:rPr>
          <w:lang w:val="en-GB"/>
        </w:rPr>
        <w:t>7</w:t>
      </w:r>
      <w:r w:rsidR="00EB0CDC">
        <w:rPr>
          <w:lang w:val="en-GB"/>
        </w:rPr>
        <w:t xml:space="preserve">.     </w:t>
      </w:r>
      <w:r w:rsidR="0000642A">
        <w:rPr>
          <w:u w:val="single"/>
          <w:lang w:val="en-GB"/>
        </w:rPr>
        <w:t>Residual Item</w:t>
      </w:r>
      <w:r w:rsidR="001A6F29">
        <w:rPr>
          <w:u w:val="single"/>
          <w:lang w:val="en-GB"/>
        </w:rPr>
        <w:t>s</w:t>
      </w:r>
    </w:p>
    <w:p w:rsidR="00803381" w:rsidRDefault="00C20CEF" w:rsidP="00BB6447">
      <w:pPr>
        <w:pStyle w:val="Standard"/>
        <w:overflowPunct w:val="0"/>
        <w:autoSpaceDE w:val="0"/>
        <w:jc w:val="both"/>
        <w:rPr>
          <w:lang w:val="en-GB"/>
        </w:rPr>
      </w:pPr>
      <w:r>
        <w:rPr>
          <w:lang w:val="en-GB"/>
        </w:rPr>
        <w:t xml:space="preserve">      1.     </w:t>
      </w:r>
      <w:r w:rsidR="00BB6447">
        <w:rPr>
          <w:lang w:val="en-GB"/>
        </w:rPr>
        <w:t xml:space="preserve">Question was asked </w:t>
      </w:r>
      <w:r w:rsidR="00803381">
        <w:rPr>
          <w:lang w:val="en-GB"/>
        </w:rPr>
        <w:t>whether signs on Over Farm land at side of A40 need planning</w:t>
      </w:r>
    </w:p>
    <w:p w:rsidR="00C20CEF" w:rsidRDefault="00803381" w:rsidP="00BB6447">
      <w:pPr>
        <w:pStyle w:val="Standard"/>
        <w:overflowPunct w:val="0"/>
        <w:autoSpaceDE w:val="0"/>
        <w:jc w:val="both"/>
        <w:rPr>
          <w:lang w:val="en-GB"/>
        </w:rPr>
      </w:pPr>
      <w:r>
        <w:rPr>
          <w:lang w:val="en-GB"/>
        </w:rPr>
        <w:t xml:space="preserve">              permission</w:t>
      </w:r>
    </w:p>
    <w:p w:rsidR="00BB6447" w:rsidRDefault="00BB6447" w:rsidP="00803381">
      <w:pPr>
        <w:pStyle w:val="Standard"/>
        <w:overflowPunct w:val="0"/>
        <w:autoSpaceDE w:val="0"/>
        <w:jc w:val="both"/>
        <w:rPr>
          <w:lang w:val="en-GB"/>
        </w:rPr>
      </w:pPr>
      <w:r>
        <w:rPr>
          <w:lang w:val="en-GB"/>
        </w:rPr>
        <w:t xml:space="preserve">      </w:t>
      </w: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C20CEF" w:rsidRDefault="00C20CEF" w:rsidP="0023416B">
      <w:pPr>
        <w:pStyle w:val="Standard"/>
        <w:overflowPunct w:val="0"/>
        <w:autoSpaceDE w:val="0"/>
        <w:ind w:left="720"/>
        <w:jc w:val="both"/>
        <w:rPr>
          <w:lang w:val="en-GB"/>
        </w:rPr>
      </w:pPr>
    </w:p>
    <w:p w:rsidR="00402D68" w:rsidRDefault="00CC5B37" w:rsidP="00402D68">
      <w:pPr>
        <w:pStyle w:val="Standard"/>
        <w:overflowPunct w:val="0"/>
        <w:autoSpaceDE w:val="0"/>
        <w:jc w:val="both"/>
        <w:rPr>
          <w:lang w:val="en-GB"/>
        </w:rPr>
      </w:pPr>
      <w:r>
        <w:rPr>
          <w:lang w:val="en-GB"/>
        </w:rPr>
        <w:t xml:space="preserve">                                                  </w:t>
      </w:r>
      <w:r w:rsidR="00402D68">
        <w:rPr>
          <w:lang w:val="en-GB"/>
        </w:rPr>
        <w:t xml:space="preserve">Meeting closed at </w:t>
      </w:r>
      <w:r w:rsidR="00803381">
        <w:rPr>
          <w:lang w:val="en-GB"/>
        </w:rPr>
        <w:t>8.42pm</w:t>
      </w:r>
    </w:p>
    <w:p w:rsidR="00402D68" w:rsidRDefault="00402D68" w:rsidP="00402D68">
      <w:pPr>
        <w:pStyle w:val="Standard"/>
        <w:overflowPunct w:val="0"/>
        <w:autoSpaceDE w:val="0"/>
        <w:jc w:val="both"/>
        <w:rPr>
          <w:lang w:val="en-GB"/>
        </w:rPr>
      </w:pPr>
    </w:p>
    <w:p w:rsidR="00402D68" w:rsidRDefault="00402D68" w:rsidP="00402D68">
      <w:pPr>
        <w:pStyle w:val="Standard"/>
        <w:overflowPunct w:val="0"/>
        <w:autoSpaceDE w:val="0"/>
        <w:jc w:val="both"/>
        <w:rPr>
          <w:u w:val="single"/>
          <w:lang w:val="en-GB"/>
        </w:rPr>
      </w:pPr>
    </w:p>
    <w:p w:rsidR="001D20EC" w:rsidRDefault="00EB0CDC">
      <w:pPr>
        <w:pStyle w:val="Standard"/>
        <w:jc w:val="both"/>
      </w:pPr>
      <w:r>
        <w:rPr>
          <w:sz w:val="22"/>
          <w:lang w:val="en-GB"/>
        </w:rPr>
        <w:t xml:space="preserve">                 Next meeting </w:t>
      </w:r>
      <w:r w:rsidR="001B67E5">
        <w:rPr>
          <w:sz w:val="22"/>
          <w:lang w:val="en-GB"/>
        </w:rPr>
        <w:t xml:space="preserve">: </w:t>
      </w:r>
      <w:r>
        <w:rPr>
          <w:sz w:val="22"/>
          <w:lang w:val="en-GB"/>
        </w:rPr>
        <w:t xml:space="preserve"> </w:t>
      </w:r>
      <w:r w:rsidR="00803381">
        <w:rPr>
          <w:sz w:val="22"/>
          <w:lang w:val="en-GB"/>
        </w:rPr>
        <w:t xml:space="preserve">13 September </w:t>
      </w:r>
      <w:r w:rsidR="00A56946">
        <w:rPr>
          <w:sz w:val="22"/>
          <w:lang w:val="en-GB"/>
        </w:rPr>
        <w:t xml:space="preserve"> </w:t>
      </w:r>
      <w:r w:rsidR="001D6F1C">
        <w:rPr>
          <w:sz w:val="22"/>
          <w:lang w:val="en-GB"/>
        </w:rPr>
        <w:t>2016</w:t>
      </w:r>
      <w:r w:rsidR="00085216">
        <w:rPr>
          <w:sz w:val="22"/>
          <w:lang w:val="en-GB"/>
        </w:rPr>
        <w:t xml:space="preserve"> </w:t>
      </w:r>
      <w:r w:rsidR="008168B4">
        <w:rPr>
          <w:sz w:val="22"/>
          <w:lang w:val="en-GB"/>
        </w:rPr>
        <w:t xml:space="preserve"> </w:t>
      </w:r>
      <w:r w:rsidR="004D3EF6">
        <w:rPr>
          <w:sz w:val="22"/>
          <w:lang w:val="en-GB"/>
        </w:rPr>
        <w:t>at</w:t>
      </w:r>
      <w:r w:rsidR="008168B4">
        <w:rPr>
          <w:sz w:val="22"/>
          <w:lang w:val="en-GB"/>
        </w:rPr>
        <w:t xml:space="preserve"> </w:t>
      </w:r>
      <w:r>
        <w:rPr>
          <w:sz w:val="22"/>
          <w:lang w:val="en-GB"/>
        </w:rPr>
        <w:t xml:space="preserve">7.30pm in </w:t>
      </w:r>
      <w:r w:rsidR="004D3EF6">
        <w:rPr>
          <w:sz w:val="22"/>
          <w:lang w:val="en-GB"/>
        </w:rPr>
        <w:t xml:space="preserve">the </w:t>
      </w:r>
      <w:r>
        <w:rPr>
          <w:sz w:val="22"/>
          <w:lang w:val="en-GB"/>
        </w:rPr>
        <w:t>Old School Room</w:t>
      </w:r>
      <w:r>
        <w:rPr>
          <w:u w:val="single"/>
          <w:lang w:val="en-GB"/>
        </w:rPr>
        <w:t xml:space="preserve">                                                                      </w:t>
      </w:r>
    </w:p>
    <w:p w:rsidR="001D20EC" w:rsidRDefault="001D20EC">
      <w:pPr>
        <w:pStyle w:val="Standard"/>
        <w:jc w:val="both"/>
        <w:rPr>
          <w:u w:val="single"/>
          <w:lang w:val="en-GB"/>
        </w:rPr>
      </w:pPr>
    </w:p>
    <w:p w:rsidR="001D20EC" w:rsidRDefault="001D20EC">
      <w:pPr>
        <w:pStyle w:val="Standard"/>
        <w:jc w:val="both"/>
        <w:rPr>
          <w:u w:val="single"/>
          <w:lang w:val="en-GB"/>
        </w:rPr>
      </w:pPr>
    </w:p>
    <w:p w:rsidR="001D20EC" w:rsidRDefault="00EB0CDC">
      <w:pPr>
        <w:pStyle w:val="Standard"/>
        <w:jc w:val="both"/>
        <w:rPr>
          <w:bCs/>
          <w:lang w:val="en-GB"/>
        </w:rPr>
      </w:pPr>
      <w:r>
        <w:rPr>
          <w:bCs/>
          <w:lang w:val="en-GB"/>
        </w:rPr>
        <w:t xml:space="preserve"> Signed____________________   </w:t>
      </w:r>
    </w:p>
    <w:p w:rsidR="001D20EC" w:rsidRDefault="001D20EC">
      <w:pPr>
        <w:pStyle w:val="Standard"/>
        <w:jc w:val="both"/>
        <w:rPr>
          <w:bCs/>
          <w:lang w:val="en-GB"/>
        </w:rPr>
      </w:pPr>
    </w:p>
    <w:p w:rsidR="001D20EC" w:rsidRDefault="001D20EC">
      <w:pPr>
        <w:pStyle w:val="Standard"/>
        <w:jc w:val="both"/>
        <w:rPr>
          <w:bCs/>
          <w:lang w:val="en-GB"/>
        </w:rPr>
      </w:pPr>
    </w:p>
    <w:p w:rsidR="001D20EC" w:rsidRDefault="001D20EC">
      <w:pPr>
        <w:pStyle w:val="Standard"/>
        <w:jc w:val="both"/>
        <w:rPr>
          <w:bCs/>
          <w:lang w:val="en-GB"/>
        </w:rPr>
      </w:pPr>
    </w:p>
    <w:p w:rsidR="001D20EC" w:rsidRDefault="00EB0CDC">
      <w:pPr>
        <w:pStyle w:val="Standard"/>
        <w:jc w:val="both"/>
        <w:rPr>
          <w:bCs/>
          <w:lang w:val="en-GB"/>
        </w:rPr>
      </w:pPr>
      <w:r>
        <w:rPr>
          <w:bCs/>
          <w:lang w:val="en-GB"/>
        </w:rPr>
        <w:t xml:space="preserve"> Date __________________</w:t>
      </w: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bookmarkStart w:id="0" w:name="_GoBack"/>
      <w:bookmarkEnd w:id="0"/>
    </w:p>
    <w:p w:rsidR="00077557" w:rsidRDefault="00077557" w:rsidP="00077557">
      <w:pPr>
        <w:jc w:val="center"/>
        <w:rPr>
          <w:b/>
          <w:sz w:val="28"/>
          <w:szCs w:val="28"/>
        </w:rPr>
      </w:pPr>
      <w:r>
        <w:rPr>
          <w:b/>
          <w:sz w:val="28"/>
          <w:szCs w:val="28"/>
        </w:rPr>
        <w:lastRenderedPageBreak/>
        <w:t>Highnam Neighbourhood Development Plan</w:t>
      </w:r>
    </w:p>
    <w:p w:rsidR="00077557" w:rsidRDefault="00077557" w:rsidP="00077557">
      <w:pPr>
        <w:jc w:val="center"/>
        <w:rPr>
          <w:b/>
          <w:sz w:val="28"/>
          <w:szCs w:val="28"/>
        </w:rPr>
      </w:pPr>
      <w:r>
        <w:rPr>
          <w:b/>
          <w:sz w:val="28"/>
          <w:szCs w:val="28"/>
        </w:rPr>
        <w:t>Update Briefing Note</w:t>
      </w:r>
    </w:p>
    <w:p w:rsidR="00077557" w:rsidRDefault="00077557" w:rsidP="00077557">
      <w:pPr>
        <w:rPr>
          <w:b/>
          <w:i/>
        </w:rPr>
      </w:pPr>
      <w:r w:rsidRPr="00D05A61">
        <w:rPr>
          <w:b/>
          <w:i/>
        </w:rPr>
        <w:t>Background:</w:t>
      </w:r>
    </w:p>
    <w:p w:rsidR="00077557" w:rsidRDefault="00077557" w:rsidP="00077557">
      <w:r>
        <w:t>Examiner considers the Plan meets the basic conditions requirement for NDPs, subject to adoption of significant modifications, contributes to sustainable development, and is in general conformity with the strategic policies contained in the development plan for the area. The Plan can, therefore, proceed to local referendum if so recommended by the Parish Council and agreed by TBC.</w:t>
      </w:r>
    </w:p>
    <w:p w:rsidR="00077557" w:rsidRDefault="00077557" w:rsidP="00077557">
      <w:pPr>
        <w:rPr>
          <w:b/>
          <w:i/>
        </w:rPr>
      </w:pPr>
      <w:r>
        <w:rPr>
          <w:b/>
          <w:i/>
        </w:rPr>
        <w:t>Examiner’s comments:</w:t>
      </w:r>
    </w:p>
    <w:p w:rsidR="00077557" w:rsidRDefault="00077557" w:rsidP="00077557">
      <w:r>
        <w:t>Examiner has substantially amended the Plan by deleting non-compliant policies or policies already contained within the National Planning Policy Framework (NPPF). He has also recommended amendments to certain statements to aid clarity and conformity. A copy of the report has already been circulated to councillors, and a copy of the amended version is available on request.</w:t>
      </w:r>
    </w:p>
    <w:p w:rsidR="00077557" w:rsidRDefault="00077557" w:rsidP="00077557">
      <w:pPr>
        <w:rPr>
          <w:b/>
          <w:i/>
        </w:rPr>
      </w:pPr>
      <w:r>
        <w:rPr>
          <w:b/>
          <w:i/>
        </w:rPr>
        <w:t>Meeting with TBC:</w:t>
      </w:r>
    </w:p>
    <w:p w:rsidR="00077557" w:rsidRDefault="00077557" w:rsidP="00077557">
      <w:r>
        <w:t>Held on Mon 11 July, attended by Cllrs Welch and Coats, together with Richard Hicks, Clerk, and Paul Hardiman, TBC Strategic Plans Officer and Mike Jones, Legal Adviser on planning policy.</w:t>
      </w:r>
    </w:p>
    <w:p w:rsidR="00077557" w:rsidRDefault="00077557" w:rsidP="00077557">
      <w:pPr>
        <w:pStyle w:val="ListParagraph"/>
        <w:numPr>
          <w:ilvl w:val="0"/>
          <w:numId w:val="33"/>
        </w:numPr>
        <w:rPr>
          <w:sz w:val="24"/>
          <w:szCs w:val="24"/>
        </w:rPr>
      </w:pPr>
      <w:r w:rsidRPr="00E87B46">
        <w:rPr>
          <w:i/>
          <w:sz w:val="24"/>
          <w:szCs w:val="24"/>
        </w:rPr>
        <w:t xml:space="preserve">Key Issue: </w:t>
      </w:r>
      <w:r>
        <w:rPr>
          <w:i/>
          <w:sz w:val="24"/>
          <w:szCs w:val="24"/>
        </w:rPr>
        <w:t xml:space="preserve">Can the Examiner’s Report be challenged or amended, or is there scope to discuss the findings with the Examiner? </w:t>
      </w:r>
      <w:r w:rsidRPr="00E87B46">
        <w:rPr>
          <w:sz w:val="24"/>
          <w:szCs w:val="24"/>
        </w:rPr>
        <w:t>No:  There is no provision for</w:t>
      </w:r>
      <w:r>
        <w:rPr>
          <w:i/>
          <w:sz w:val="24"/>
          <w:szCs w:val="24"/>
        </w:rPr>
        <w:t xml:space="preserve"> </w:t>
      </w:r>
      <w:r w:rsidRPr="00E87B46">
        <w:rPr>
          <w:sz w:val="24"/>
          <w:szCs w:val="24"/>
        </w:rPr>
        <w:t>this; the Examiner acts entirely independently</w:t>
      </w:r>
      <w:r>
        <w:rPr>
          <w:sz w:val="24"/>
          <w:szCs w:val="24"/>
        </w:rPr>
        <w:t>.</w:t>
      </w:r>
    </w:p>
    <w:p w:rsidR="00077557" w:rsidRDefault="00077557" w:rsidP="00077557">
      <w:pPr>
        <w:pStyle w:val="ListParagraph"/>
        <w:rPr>
          <w:sz w:val="24"/>
          <w:szCs w:val="24"/>
        </w:rPr>
      </w:pPr>
    </w:p>
    <w:p w:rsidR="00077557" w:rsidRDefault="00077557" w:rsidP="00077557">
      <w:pPr>
        <w:pStyle w:val="ListParagraph"/>
        <w:numPr>
          <w:ilvl w:val="0"/>
          <w:numId w:val="33"/>
        </w:numPr>
        <w:rPr>
          <w:sz w:val="24"/>
          <w:szCs w:val="24"/>
        </w:rPr>
      </w:pPr>
      <w:r>
        <w:rPr>
          <w:i/>
          <w:sz w:val="24"/>
          <w:szCs w:val="24"/>
        </w:rPr>
        <w:t>Future Options Appraisal:</w:t>
      </w:r>
    </w:p>
    <w:p w:rsidR="00077557" w:rsidRDefault="00077557" w:rsidP="00077557">
      <w:pPr>
        <w:pStyle w:val="ListParagraph"/>
        <w:rPr>
          <w:sz w:val="24"/>
          <w:szCs w:val="24"/>
        </w:rPr>
      </w:pPr>
    </w:p>
    <w:p w:rsidR="00077557" w:rsidRDefault="00077557" w:rsidP="00077557">
      <w:pPr>
        <w:pStyle w:val="ListParagraph"/>
        <w:numPr>
          <w:ilvl w:val="0"/>
          <w:numId w:val="34"/>
        </w:numPr>
        <w:rPr>
          <w:sz w:val="24"/>
          <w:szCs w:val="24"/>
        </w:rPr>
      </w:pPr>
      <w:r w:rsidRPr="008C2A72">
        <w:rPr>
          <w:i/>
          <w:sz w:val="24"/>
          <w:szCs w:val="24"/>
        </w:rPr>
        <w:t>Withdraw the Plan</w:t>
      </w:r>
      <w:r>
        <w:rPr>
          <w:sz w:val="24"/>
          <w:szCs w:val="24"/>
        </w:rPr>
        <w:t>:  Wasted opportunity; no benefit gained from all work pr</w:t>
      </w:r>
      <w:r>
        <w:rPr>
          <w:sz w:val="24"/>
          <w:szCs w:val="24"/>
        </w:rPr>
        <w:t>e</w:t>
      </w:r>
      <w:r>
        <w:rPr>
          <w:sz w:val="24"/>
          <w:szCs w:val="24"/>
        </w:rPr>
        <w:t>viously undertaken.</w:t>
      </w:r>
    </w:p>
    <w:p w:rsidR="00077557" w:rsidRDefault="00077557" w:rsidP="00077557">
      <w:pPr>
        <w:pStyle w:val="ListParagraph"/>
        <w:numPr>
          <w:ilvl w:val="0"/>
          <w:numId w:val="34"/>
        </w:numPr>
        <w:rPr>
          <w:sz w:val="24"/>
          <w:szCs w:val="24"/>
        </w:rPr>
      </w:pPr>
      <w:r>
        <w:rPr>
          <w:sz w:val="24"/>
          <w:szCs w:val="24"/>
        </w:rPr>
        <w:t xml:space="preserve"> </w:t>
      </w:r>
      <w:r w:rsidRPr="008C2A72">
        <w:rPr>
          <w:i/>
          <w:sz w:val="24"/>
          <w:szCs w:val="24"/>
        </w:rPr>
        <w:t>Recommend the Plan proceeds to Referendum to secure adoption:</w:t>
      </w:r>
      <w:r>
        <w:rPr>
          <w:sz w:val="24"/>
          <w:szCs w:val="24"/>
        </w:rPr>
        <w:t xml:space="preserve"> See Option d) for further variation of option.</w:t>
      </w:r>
    </w:p>
    <w:p w:rsidR="00077557" w:rsidRDefault="00077557" w:rsidP="00077557">
      <w:pPr>
        <w:pStyle w:val="ListParagraph"/>
        <w:numPr>
          <w:ilvl w:val="0"/>
          <w:numId w:val="34"/>
        </w:numPr>
        <w:rPr>
          <w:sz w:val="24"/>
          <w:szCs w:val="24"/>
        </w:rPr>
      </w:pPr>
      <w:r>
        <w:rPr>
          <w:i/>
          <w:sz w:val="24"/>
          <w:szCs w:val="24"/>
        </w:rPr>
        <w:t>Withdraw and submit a new NDP addressing the Examiner’s recommend</w:t>
      </w:r>
      <w:r>
        <w:rPr>
          <w:i/>
          <w:sz w:val="24"/>
          <w:szCs w:val="24"/>
        </w:rPr>
        <w:t>a</w:t>
      </w:r>
      <w:r>
        <w:rPr>
          <w:i/>
          <w:sz w:val="24"/>
          <w:szCs w:val="24"/>
        </w:rPr>
        <w:t>tions:</w:t>
      </w:r>
      <w:r>
        <w:rPr>
          <w:sz w:val="24"/>
          <w:szCs w:val="24"/>
        </w:rPr>
        <w:t xml:space="preserve"> This must not be a repeat proposal and would require fresh consultation. This would involve considerable work to achieve.</w:t>
      </w:r>
    </w:p>
    <w:p w:rsidR="00077557" w:rsidRPr="008C2A72" w:rsidRDefault="00077557" w:rsidP="00077557">
      <w:pPr>
        <w:pStyle w:val="ListParagraph"/>
        <w:numPr>
          <w:ilvl w:val="0"/>
          <w:numId w:val="34"/>
        </w:numPr>
        <w:rPr>
          <w:sz w:val="24"/>
          <w:szCs w:val="24"/>
        </w:rPr>
      </w:pPr>
      <w:r>
        <w:rPr>
          <w:i/>
          <w:sz w:val="24"/>
          <w:szCs w:val="24"/>
        </w:rPr>
        <w:t>Adopt current Plan, as modified by the Examiner, but immediately commence work on the preparation of an updated version accommodating the Examiner’s recommendations, and having regard to emerging issues arising from the pr</w:t>
      </w:r>
      <w:r>
        <w:rPr>
          <w:i/>
          <w:sz w:val="24"/>
          <w:szCs w:val="24"/>
        </w:rPr>
        <w:t>o</w:t>
      </w:r>
      <w:r>
        <w:rPr>
          <w:i/>
          <w:sz w:val="24"/>
          <w:szCs w:val="24"/>
        </w:rPr>
        <w:t>gression of the JCS, Borough Local Plan, and the Service Villages Initiative.</w:t>
      </w:r>
    </w:p>
    <w:p w:rsidR="00077557" w:rsidRDefault="00077557" w:rsidP="00077557">
      <w:pPr>
        <w:pStyle w:val="ListParagraph"/>
        <w:ind w:left="1290"/>
        <w:rPr>
          <w:sz w:val="24"/>
          <w:szCs w:val="24"/>
        </w:rPr>
      </w:pPr>
      <w:r>
        <w:rPr>
          <w:sz w:val="24"/>
          <w:szCs w:val="24"/>
        </w:rPr>
        <w:t>This option was put forward at the meeting and discussed in detail. It would have the following advantages:</w:t>
      </w:r>
    </w:p>
    <w:p w:rsidR="00077557" w:rsidRDefault="00077557" w:rsidP="00077557">
      <w:pPr>
        <w:pStyle w:val="ListParagraph"/>
        <w:numPr>
          <w:ilvl w:val="0"/>
          <w:numId w:val="35"/>
        </w:numPr>
        <w:rPr>
          <w:sz w:val="24"/>
          <w:szCs w:val="24"/>
        </w:rPr>
      </w:pPr>
      <w:r>
        <w:rPr>
          <w:sz w:val="24"/>
          <w:szCs w:val="24"/>
        </w:rPr>
        <w:t>Enable the current Plan, as modified, to be “bagged “, i.e. Any Plan is better than no Plan and  strengthens the Parish’s position in relation to constructively responding to new planning applications for development.</w:t>
      </w:r>
    </w:p>
    <w:p w:rsidR="00077557" w:rsidRDefault="00077557" w:rsidP="00077557">
      <w:pPr>
        <w:pStyle w:val="ListParagraph"/>
        <w:numPr>
          <w:ilvl w:val="0"/>
          <w:numId w:val="35"/>
        </w:numPr>
        <w:rPr>
          <w:sz w:val="24"/>
          <w:szCs w:val="24"/>
        </w:rPr>
      </w:pPr>
      <w:r>
        <w:rPr>
          <w:sz w:val="24"/>
          <w:szCs w:val="24"/>
        </w:rPr>
        <w:t>Enable a Referendum to proceed under prevailing advantageous Regul</w:t>
      </w:r>
      <w:r>
        <w:rPr>
          <w:sz w:val="24"/>
          <w:szCs w:val="24"/>
        </w:rPr>
        <w:t>a</w:t>
      </w:r>
      <w:r>
        <w:rPr>
          <w:sz w:val="24"/>
          <w:szCs w:val="24"/>
        </w:rPr>
        <w:t>tions which determine timescale and detailed related matters.</w:t>
      </w:r>
    </w:p>
    <w:p w:rsidR="00077557" w:rsidRDefault="00077557" w:rsidP="00077557">
      <w:pPr>
        <w:pStyle w:val="ListParagraph"/>
        <w:numPr>
          <w:ilvl w:val="0"/>
          <w:numId w:val="35"/>
        </w:numPr>
        <w:rPr>
          <w:sz w:val="24"/>
          <w:szCs w:val="24"/>
        </w:rPr>
      </w:pPr>
      <w:r>
        <w:rPr>
          <w:sz w:val="24"/>
          <w:szCs w:val="24"/>
        </w:rPr>
        <w:t>Provide opportunity for a thorough analysis to be undertaken over a timeframe to be determined by the PC of all relevant issues which may affect the future of the community over the Plan period up to 2031.</w:t>
      </w:r>
    </w:p>
    <w:p w:rsidR="00077557" w:rsidRDefault="00077557" w:rsidP="00077557">
      <w:pPr>
        <w:pStyle w:val="ListParagraph"/>
        <w:numPr>
          <w:ilvl w:val="0"/>
          <w:numId w:val="35"/>
        </w:numPr>
        <w:rPr>
          <w:sz w:val="24"/>
          <w:szCs w:val="24"/>
        </w:rPr>
      </w:pPr>
      <w:r>
        <w:rPr>
          <w:sz w:val="24"/>
          <w:szCs w:val="24"/>
        </w:rPr>
        <w:t>Provide opportunity for a Health Check of the new Plan to be undertaken by NPIERS (Neighbourhood Planning Independent Examiner Referral Service). Cost - £375/day + VAT.</w:t>
      </w:r>
    </w:p>
    <w:p w:rsidR="00077557" w:rsidRDefault="00077557" w:rsidP="00077557">
      <w:pPr>
        <w:pStyle w:val="ListParagraph"/>
        <w:numPr>
          <w:ilvl w:val="0"/>
          <w:numId w:val="35"/>
        </w:numPr>
        <w:rPr>
          <w:sz w:val="24"/>
          <w:szCs w:val="24"/>
        </w:rPr>
      </w:pPr>
      <w:r>
        <w:rPr>
          <w:sz w:val="24"/>
          <w:szCs w:val="24"/>
        </w:rPr>
        <w:t xml:space="preserve">If decision to proceed to referendum made before end October the Parish will benefit from additional 10 % CIL (Community Infrastructure Levy) </w:t>
      </w:r>
      <w:r>
        <w:rPr>
          <w:sz w:val="24"/>
          <w:szCs w:val="24"/>
        </w:rPr>
        <w:lastRenderedPageBreak/>
        <w:t>funding for new community initiatives (new CIL adopted early 2017. Current rate – 15%, new rate – 25%). N. B : this does not replace case specific Sec 106 funding for individual projects.</w:t>
      </w:r>
    </w:p>
    <w:p w:rsidR="00077557" w:rsidRDefault="00077557" w:rsidP="00077557"/>
    <w:p w:rsidR="00077557" w:rsidRDefault="00077557" w:rsidP="00077557">
      <w:pPr>
        <w:rPr>
          <w:b/>
          <w:i/>
        </w:rPr>
      </w:pPr>
      <w:r w:rsidRPr="00CC62B7">
        <w:rPr>
          <w:b/>
          <w:i/>
        </w:rPr>
        <w:t>Recommended Way Forward:</w:t>
      </w:r>
    </w:p>
    <w:p w:rsidR="00077557" w:rsidRDefault="00077557" w:rsidP="00077557">
      <w:r>
        <w:t xml:space="preserve">      Discuss in depth at Parish Council meeting on 12 July.</w:t>
      </w:r>
    </w:p>
    <w:p w:rsidR="00077557" w:rsidRDefault="00077557" w:rsidP="00077557">
      <w:r>
        <w:t xml:space="preserve">      Consider the following recommendation: “Highnam Parish Council resolves to:</w:t>
      </w:r>
    </w:p>
    <w:p w:rsidR="00077557" w:rsidRPr="008800F6" w:rsidRDefault="00077557" w:rsidP="00077557">
      <w:pPr>
        <w:pStyle w:val="ListParagraph"/>
        <w:numPr>
          <w:ilvl w:val="0"/>
          <w:numId w:val="36"/>
        </w:numPr>
        <w:rPr>
          <w:sz w:val="24"/>
          <w:szCs w:val="24"/>
        </w:rPr>
      </w:pPr>
      <w:r w:rsidRPr="008800F6">
        <w:rPr>
          <w:sz w:val="24"/>
          <w:szCs w:val="24"/>
        </w:rPr>
        <w:t>Recommend to Tewkesbury Borough Council that the current Plan, as amended by the Examiner, proceeds to local referendum</w:t>
      </w:r>
      <w:r>
        <w:rPr>
          <w:sz w:val="24"/>
          <w:szCs w:val="24"/>
        </w:rPr>
        <w:t xml:space="preserve"> with a view to being made if it secures majority support.</w:t>
      </w:r>
      <w:r w:rsidRPr="008800F6">
        <w:rPr>
          <w:sz w:val="24"/>
          <w:szCs w:val="24"/>
        </w:rPr>
        <w:t xml:space="preserve"> </w:t>
      </w:r>
    </w:p>
    <w:p w:rsidR="00077557" w:rsidRDefault="00077557" w:rsidP="00077557">
      <w:pPr>
        <w:pStyle w:val="ListParagraph"/>
        <w:numPr>
          <w:ilvl w:val="0"/>
          <w:numId w:val="36"/>
        </w:numPr>
        <w:rPr>
          <w:sz w:val="24"/>
          <w:szCs w:val="24"/>
        </w:rPr>
      </w:pPr>
      <w:r>
        <w:rPr>
          <w:sz w:val="24"/>
          <w:szCs w:val="24"/>
        </w:rPr>
        <w:t>C</w:t>
      </w:r>
      <w:r w:rsidRPr="008800F6">
        <w:rPr>
          <w:sz w:val="24"/>
          <w:szCs w:val="24"/>
        </w:rPr>
        <w:t>ommends this Plan to the local community</w:t>
      </w:r>
      <w:r>
        <w:rPr>
          <w:sz w:val="24"/>
          <w:szCs w:val="24"/>
        </w:rPr>
        <w:t xml:space="preserve"> for adoption.</w:t>
      </w:r>
    </w:p>
    <w:p w:rsidR="00077557" w:rsidRDefault="00077557" w:rsidP="00077557">
      <w:pPr>
        <w:pStyle w:val="ListParagraph"/>
        <w:numPr>
          <w:ilvl w:val="0"/>
          <w:numId w:val="36"/>
        </w:numPr>
        <w:rPr>
          <w:sz w:val="24"/>
          <w:szCs w:val="24"/>
        </w:rPr>
      </w:pPr>
      <w:r>
        <w:rPr>
          <w:sz w:val="24"/>
          <w:szCs w:val="24"/>
        </w:rPr>
        <w:t>Immediately commence work on the preparation of a new Plan, securing Health Check advice from NPIERS, and other professional planning advice as necessary, working closely in collaboration with TBC.</w:t>
      </w:r>
    </w:p>
    <w:p w:rsidR="00077557" w:rsidRDefault="00077557" w:rsidP="00077557">
      <w:pPr>
        <w:pStyle w:val="ListParagraph"/>
        <w:ind w:left="780"/>
        <w:rPr>
          <w:sz w:val="24"/>
          <w:szCs w:val="24"/>
        </w:rPr>
      </w:pPr>
    </w:p>
    <w:p w:rsidR="00077557" w:rsidRDefault="00077557" w:rsidP="00077557">
      <w:pPr>
        <w:pStyle w:val="ListParagraph"/>
        <w:ind w:left="60"/>
        <w:rPr>
          <w:b/>
          <w:i/>
          <w:sz w:val="24"/>
          <w:szCs w:val="24"/>
        </w:rPr>
      </w:pPr>
      <w:r>
        <w:rPr>
          <w:b/>
          <w:i/>
          <w:sz w:val="24"/>
          <w:szCs w:val="24"/>
        </w:rPr>
        <w:t>Related Timeframe:</w:t>
      </w:r>
    </w:p>
    <w:p w:rsidR="00077557" w:rsidRDefault="00077557" w:rsidP="00077557">
      <w:pPr>
        <w:pStyle w:val="ListParagraph"/>
        <w:ind w:left="60"/>
        <w:rPr>
          <w:b/>
          <w:i/>
          <w:sz w:val="24"/>
          <w:szCs w:val="24"/>
        </w:rPr>
      </w:pPr>
    </w:p>
    <w:p w:rsidR="00077557" w:rsidRDefault="00077557" w:rsidP="00077557">
      <w:pPr>
        <w:pStyle w:val="ListParagraph"/>
        <w:ind w:left="60"/>
        <w:rPr>
          <w:sz w:val="24"/>
          <w:szCs w:val="24"/>
        </w:rPr>
      </w:pPr>
      <w:r>
        <w:rPr>
          <w:sz w:val="24"/>
          <w:szCs w:val="24"/>
        </w:rPr>
        <w:t xml:space="preserve">     12 July 2016 – Discuss at PC meeting.</w:t>
      </w:r>
    </w:p>
    <w:p w:rsidR="00077557" w:rsidRDefault="00077557" w:rsidP="00077557">
      <w:pPr>
        <w:pStyle w:val="ListParagraph"/>
        <w:ind w:left="60"/>
        <w:rPr>
          <w:sz w:val="24"/>
          <w:szCs w:val="24"/>
        </w:rPr>
      </w:pPr>
      <w:r>
        <w:rPr>
          <w:sz w:val="24"/>
          <w:szCs w:val="24"/>
        </w:rPr>
        <w:t xml:space="preserve">     N. B. Convene special meeting of PC at imminent date if more time required to decide what to do.</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 xml:space="preserve">       July – September   - Draft NDP finalised by incorporation of requested plans (not an i</w:t>
      </w:r>
      <w:r>
        <w:rPr>
          <w:sz w:val="24"/>
          <w:szCs w:val="24"/>
        </w:rPr>
        <w:t>n</w:t>
      </w:r>
      <w:r>
        <w:rPr>
          <w:sz w:val="24"/>
          <w:szCs w:val="24"/>
        </w:rPr>
        <w:t>considerable task)</w:t>
      </w:r>
    </w:p>
    <w:p w:rsidR="00077557" w:rsidRDefault="00077557" w:rsidP="00077557">
      <w:pPr>
        <w:pStyle w:val="ListParagraph"/>
        <w:ind w:left="60"/>
        <w:rPr>
          <w:sz w:val="24"/>
          <w:szCs w:val="24"/>
        </w:rPr>
      </w:pPr>
      <w:r>
        <w:rPr>
          <w:sz w:val="24"/>
          <w:szCs w:val="24"/>
        </w:rPr>
        <w:t xml:space="preserve">  </w:t>
      </w:r>
    </w:p>
    <w:p w:rsidR="00077557" w:rsidRDefault="00077557" w:rsidP="00077557">
      <w:pPr>
        <w:pStyle w:val="ListParagraph"/>
        <w:ind w:left="60"/>
        <w:rPr>
          <w:sz w:val="24"/>
          <w:szCs w:val="24"/>
        </w:rPr>
      </w:pPr>
      <w:r>
        <w:rPr>
          <w:sz w:val="24"/>
          <w:szCs w:val="24"/>
        </w:rPr>
        <w:t xml:space="preserve">     31 August - TBC Executive determine appropriate course of action to take, potentially leading to local referendum if agreed.</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 xml:space="preserve">     October – November (exact timescale to be determined) – Local Referendum held.</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 xml:space="preserve">    @ End November NDP “made “, if it receives sufficient support (50%+1 of those voting at referendum).</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 xml:space="preserve">    December - Steering Group reconvenes (if necessary initial preparatory work to co</w:t>
      </w:r>
      <w:r>
        <w:rPr>
          <w:sz w:val="24"/>
          <w:szCs w:val="24"/>
        </w:rPr>
        <w:t>m</w:t>
      </w:r>
      <w:r>
        <w:rPr>
          <w:sz w:val="24"/>
          <w:szCs w:val="24"/>
        </w:rPr>
        <w:t>mence on informal basis beforehand) to develop new Plan.</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 xml:space="preserve">  2017 – Work on new Plan proceeds to agreed timeframe, involving fresh local consult</w:t>
      </w:r>
      <w:r>
        <w:rPr>
          <w:sz w:val="24"/>
          <w:szCs w:val="24"/>
        </w:rPr>
        <w:t>a</w:t>
      </w:r>
      <w:r>
        <w:rPr>
          <w:sz w:val="24"/>
          <w:szCs w:val="24"/>
        </w:rPr>
        <w:t>tion, new Examination, and additional referendum in due course.</w:t>
      </w:r>
    </w:p>
    <w:p w:rsidR="00077557" w:rsidRDefault="00077557" w:rsidP="00077557">
      <w:pPr>
        <w:pStyle w:val="ListParagraph"/>
        <w:ind w:left="60"/>
        <w:rPr>
          <w:sz w:val="24"/>
          <w:szCs w:val="24"/>
        </w:rPr>
      </w:pPr>
    </w:p>
    <w:p w:rsidR="00077557" w:rsidRDefault="00077557" w:rsidP="00077557">
      <w:pPr>
        <w:pStyle w:val="ListParagraph"/>
        <w:ind w:left="60"/>
        <w:rPr>
          <w:b/>
          <w:i/>
          <w:sz w:val="24"/>
          <w:szCs w:val="24"/>
        </w:rPr>
      </w:pPr>
      <w:r>
        <w:rPr>
          <w:b/>
          <w:i/>
          <w:sz w:val="24"/>
          <w:szCs w:val="24"/>
        </w:rPr>
        <w:t>Cost Implications:</w:t>
      </w:r>
    </w:p>
    <w:p w:rsidR="00077557" w:rsidRDefault="00077557" w:rsidP="00077557">
      <w:pPr>
        <w:pStyle w:val="ListParagraph"/>
        <w:ind w:left="60"/>
        <w:rPr>
          <w:b/>
          <w:i/>
          <w:sz w:val="24"/>
          <w:szCs w:val="24"/>
        </w:rPr>
      </w:pPr>
    </w:p>
    <w:p w:rsidR="00077557" w:rsidRDefault="00077557" w:rsidP="00077557">
      <w:pPr>
        <w:pStyle w:val="ListParagraph"/>
        <w:ind w:left="60"/>
        <w:rPr>
          <w:sz w:val="24"/>
          <w:szCs w:val="24"/>
        </w:rPr>
      </w:pPr>
      <w:r>
        <w:rPr>
          <w:sz w:val="24"/>
          <w:szCs w:val="24"/>
        </w:rPr>
        <w:t>Potentially £2,677 available (original GRCC SLA monies from TBC of £9,000 less £6323 already spent).</w:t>
      </w:r>
    </w:p>
    <w:p w:rsidR="00077557" w:rsidRDefault="00077557" w:rsidP="00077557">
      <w:pPr>
        <w:pStyle w:val="ListParagraph"/>
        <w:ind w:left="60"/>
        <w:rPr>
          <w:sz w:val="24"/>
          <w:szCs w:val="24"/>
        </w:rPr>
      </w:pPr>
    </w:p>
    <w:p w:rsidR="00077557" w:rsidRDefault="00077557" w:rsidP="00077557">
      <w:pPr>
        <w:pStyle w:val="ListParagraph"/>
        <w:ind w:left="60"/>
        <w:rPr>
          <w:sz w:val="24"/>
          <w:szCs w:val="24"/>
        </w:rPr>
      </w:pPr>
      <w:r>
        <w:rPr>
          <w:sz w:val="24"/>
          <w:szCs w:val="24"/>
        </w:rPr>
        <w:t>NPIERS Health Check - £375/day+ VAT. Assume only one day required.</w:t>
      </w:r>
    </w:p>
    <w:p w:rsidR="00077557" w:rsidRDefault="00077557" w:rsidP="00077557">
      <w:pPr>
        <w:pStyle w:val="ListParagraph"/>
        <w:ind w:left="60"/>
        <w:rPr>
          <w:sz w:val="24"/>
          <w:szCs w:val="24"/>
        </w:rPr>
      </w:pPr>
    </w:p>
    <w:p w:rsidR="00077557" w:rsidRPr="00C6478A" w:rsidRDefault="00077557" w:rsidP="00077557">
      <w:pPr>
        <w:pStyle w:val="ListParagraph"/>
        <w:ind w:left="60"/>
        <w:rPr>
          <w:sz w:val="24"/>
          <w:szCs w:val="24"/>
        </w:rPr>
      </w:pPr>
      <w:r>
        <w:rPr>
          <w:sz w:val="24"/>
          <w:szCs w:val="24"/>
        </w:rPr>
        <w:t>Monies required to procure specialist planning advice and support, and for plan preparation (advertising, printing etc.).</w:t>
      </w:r>
    </w:p>
    <w:p w:rsidR="00077557" w:rsidRDefault="00077557" w:rsidP="00077557">
      <w:pPr>
        <w:pStyle w:val="ListParagraph"/>
        <w:ind w:left="60"/>
        <w:rPr>
          <w:sz w:val="24"/>
          <w:szCs w:val="24"/>
        </w:rPr>
      </w:pPr>
    </w:p>
    <w:p w:rsidR="00077557" w:rsidRPr="008800F6" w:rsidRDefault="00077557" w:rsidP="00077557">
      <w:pPr>
        <w:pStyle w:val="ListParagraph"/>
        <w:ind w:left="60"/>
        <w:rPr>
          <w:sz w:val="24"/>
          <w:szCs w:val="24"/>
        </w:rPr>
      </w:pPr>
      <w:r>
        <w:rPr>
          <w:sz w:val="24"/>
          <w:szCs w:val="24"/>
        </w:rPr>
        <w:t xml:space="preserve">    </w:t>
      </w:r>
    </w:p>
    <w:p w:rsidR="00077557" w:rsidRDefault="00077557" w:rsidP="00077557">
      <w:pPr>
        <w:pStyle w:val="ListParagraph"/>
        <w:ind w:left="780"/>
        <w:rPr>
          <w:b/>
          <w:i/>
          <w:sz w:val="24"/>
          <w:szCs w:val="24"/>
        </w:rPr>
      </w:pPr>
    </w:p>
    <w:p w:rsidR="00077557" w:rsidRPr="008800F6" w:rsidRDefault="00077557" w:rsidP="00077557">
      <w:pPr>
        <w:pStyle w:val="ListParagraph"/>
        <w:ind w:left="780"/>
        <w:rPr>
          <w:sz w:val="24"/>
          <w:szCs w:val="24"/>
        </w:rPr>
      </w:pPr>
    </w:p>
    <w:p w:rsidR="00077557" w:rsidRDefault="00077557" w:rsidP="00077557"/>
    <w:p w:rsidR="00077557" w:rsidRPr="00E87B46" w:rsidRDefault="00077557" w:rsidP="00077557"/>
    <w:p w:rsidR="00077557" w:rsidRDefault="00077557" w:rsidP="00077557"/>
    <w:p w:rsidR="00077557" w:rsidRPr="00E87B46" w:rsidRDefault="00077557" w:rsidP="00077557"/>
    <w:p w:rsidR="00077557" w:rsidRPr="00E87B46" w:rsidRDefault="00077557" w:rsidP="00077557">
      <w:pPr>
        <w:pStyle w:val="ListParagraph"/>
        <w:rPr>
          <w:sz w:val="24"/>
          <w:szCs w:val="24"/>
        </w:rPr>
      </w:pPr>
    </w:p>
    <w:p w:rsidR="001D20EC" w:rsidRDefault="001D20EC">
      <w:pPr>
        <w:pStyle w:val="Standard"/>
        <w:rPr>
          <w:bCs/>
          <w:lang w:val="en-GB"/>
        </w:rPr>
      </w:pPr>
    </w:p>
    <w:sectPr w:rsidR="001D20EC" w:rsidSect="00AB489A">
      <w:headerReference w:type="even" r:id="rId10"/>
      <w:headerReference w:type="default" r:id="rId11"/>
      <w:footerReference w:type="even" r:id="rId12"/>
      <w:footerReference w:type="default" r:id="rId13"/>
      <w:headerReference w:type="first" r:id="rId14"/>
      <w:footerReference w:type="first" r:id="rId15"/>
      <w:pgSz w:w="11906" w:h="16838"/>
      <w:pgMar w:top="765" w:right="1134" w:bottom="765" w:left="1800" w:header="709" w:footer="709"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B9" w:rsidRDefault="000225B9">
      <w:pPr>
        <w:rPr>
          <w:rFonts w:hint="eastAsia"/>
        </w:rPr>
      </w:pPr>
      <w:r>
        <w:separator/>
      </w:r>
    </w:p>
  </w:endnote>
  <w:endnote w:type="continuationSeparator" w:id="0">
    <w:p w:rsidR="000225B9" w:rsidRDefault="000225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New Roman1">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EB0CDC">
    <w:pPr>
      <w:pStyle w:val="Footer"/>
      <w:ind w:right="360"/>
    </w:pPr>
    <w:r>
      <w:rPr>
        <w:noProof/>
        <w:lang w:val="en-GB" w:eastAsia="en-GB"/>
      </w:rPr>
      <mc:AlternateContent>
        <mc:Choice Requires="wps">
          <w:drawing>
            <wp:anchor distT="0" distB="0" distL="114300" distR="114300" simplePos="0" relativeHeight="251657216" behindDoc="0" locked="0" layoutInCell="1" allowOverlap="1" wp14:anchorId="7CBD07E6" wp14:editId="7AE4ED79">
              <wp:simplePos x="0" y="0"/>
              <wp:positionH relativeFrom="margin">
                <wp:align>right</wp:align>
              </wp:positionH>
              <wp:positionV relativeFrom="paragraph">
                <wp:posOffset>722</wp:posOffset>
              </wp:positionV>
              <wp:extent cx="76837" cy="175263"/>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837" cy="175263"/>
                      </a:xfrm>
                      <a:prstGeom prst="rect">
                        <a:avLst/>
                      </a:prstGeom>
                      <a:solidFill>
                        <a:srgbClr val="FFFFFF"/>
                      </a:solidFill>
                      <a:ln>
                        <a:noFill/>
                        <a:prstDash/>
                      </a:ln>
                    </wps:spPr>
                    <wps:txbx>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077557">
                            <w:rPr>
                              <w:rStyle w:val="PageNumber"/>
                              <w:noProof/>
                            </w:rPr>
                            <w:t>13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" stroked="f">
              <v:textbox style="mso-fit-shape-to-text:t" inset="0,0,0,0">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077557">
                      <w:rPr>
                        <w:rStyle w:val="PageNumber"/>
                        <w:noProof/>
                      </w:rPr>
                      <w:t>13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B9" w:rsidRDefault="000225B9">
      <w:pPr>
        <w:rPr>
          <w:rFonts w:hint="eastAsia"/>
        </w:rPr>
      </w:pPr>
      <w:r>
        <w:rPr>
          <w:color w:val="000000"/>
        </w:rPr>
        <w:separator/>
      </w:r>
    </w:p>
  </w:footnote>
  <w:footnote w:type="continuationSeparator" w:id="0">
    <w:p w:rsidR="000225B9" w:rsidRDefault="000225B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022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59"/>
    <w:multiLevelType w:val="hybridMultilevel"/>
    <w:tmpl w:val="9402ADD6"/>
    <w:lvl w:ilvl="0" w:tplc="5BA8A0E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720A00"/>
    <w:multiLevelType w:val="hybridMultilevel"/>
    <w:tmpl w:val="B402345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0BA20006"/>
    <w:multiLevelType w:val="hybridMultilevel"/>
    <w:tmpl w:val="3F82D64A"/>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nsid w:val="0DE363C0"/>
    <w:multiLevelType w:val="hybridMultilevel"/>
    <w:tmpl w:val="07FE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624AF"/>
    <w:multiLevelType w:val="hybridMultilevel"/>
    <w:tmpl w:val="0574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7297B"/>
    <w:multiLevelType w:val="hybridMultilevel"/>
    <w:tmpl w:val="710E8BEC"/>
    <w:lvl w:ilvl="0" w:tplc="B5A053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24366D9E"/>
    <w:multiLevelType w:val="hybridMultilevel"/>
    <w:tmpl w:val="2BC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8">
    <w:nsid w:val="26153415"/>
    <w:multiLevelType w:val="hybridMultilevel"/>
    <w:tmpl w:val="FF1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4083"/>
    <w:multiLevelType w:val="multilevel"/>
    <w:tmpl w:val="590818F2"/>
    <w:numStyleLink w:val="WW8Num1"/>
  </w:abstractNum>
  <w:abstractNum w:abstractNumId="10">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B7A1A76"/>
    <w:multiLevelType w:val="hybridMultilevel"/>
    <w:tmpl w:val="AAF29BE8"/>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05133"/>
    <w:multiLevelType w:val="hybridMultilevel"/>
    <w:tmpl w:val="5A943C6C"/>
    <w:lvl w:ilvl="0" w:tplc="B06EFD2E">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nsid w:val="33BB58F0"/>
    <w:multiLevelType w:val="hybridMultilevel"/>
    <w:tmpl w:val="C8C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943FD6"/>
    <w:multiLevelType w:val="hybridMultilevel"/>
    <w:tmpl w:val="A8D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D478A"/>
    <w:multiLevelType w:val="hybridMultilevel"/>
    <w:tmpl w:val="64A6B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F6CD7"/>
    <w:multiLevelType w:val="hybridMultilevel"/>
    <w:tmpl w:val="1C7E6BFA"/>
    <w:lvl w:ilvl="0" w:tplc="AFFE223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1">
    <w:nsid w:val="44FF3BDD"/>
    <w:multiLevelType w:val="hybridMultilevel"/>
    <w:tmpl w:val="A4FA982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2">
    <w:nsid w:val="45354425"/>
    <w:multiLevelType w:val="hybridMultilevel"/>
    <w:tmpl w:val="F26CD836"/>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nsid w:val="4FF002B8"/>
    <w:multiLevelType w:val="hybridMultilevel"/>
    <w:tmpl w:val="B3DA5E4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B17551D"/>
    <w:multiLevelType w:val="hybridMultilevel"/>
    <w:tmpl w:val="E1F6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521711"/>
    <w:multiLevelType w:val="hybridMultilevel"/>
    <w:tmpl w:val="44F4BE22"/>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7">
    <w:nsid w:val="60987A22"/>
    <w:multiLevelType w:val="hybridMultilevel"/>
    <w:tmpl w:val="681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442462"/>
    <w:multiLevelType w:val="multilevel"/>
    <w:tmpl w:val="590818F2"/>
    <w:numStyleLink w:val="WW8Num1"/>
  </w:abstractNum>
  <w:abstractNum w:abstractNumId="30">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CC1974"/>
    <w:multiLevelType w:val="hybridMultilevel"/>
    <w:tmpl w:val="4ED0E21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2">
    <w:nsid w:val="6FAF5A5D"/>
    <w:multiLevelType w:val="multilevel"/>
    <w:tmpl w:val="590818F2"/>
    <w:numStyleLink w:val="WW8Num1"/>
  </w:abstractNum>
  <w:abstractNum w:abstractNumId="33">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BFD6A26"/>
    <w:multiLevelType w:val="hybridMultilevel"/>
    <w:tmpl w:val="87F0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
  </w:num>
  <w:num w:numId="3">
    <w:abstractNumId w:val="16"/>
  </w:num>
  <w:num w:numId="4">
    <w:abstractNumId w:val="24"/>
  </w:num>
  <w:num w:numId="5">
    <w:abstractNumId w:val="33"/>
  </w:num>
  <w:num w:numId="6">
    <w:abstractNumId w:val="7"/>
  </w:num>
  <w:num w:numId="7">
    <w:abstractNumId w:val="30"/>
  </w:num>
  <w:num w:numId="8">
    <w:abstractNumId w:val="15"/>
  </w:num>
  <w:num w:numId="9">
    <w:abstractNumId w:val="12"/>
  </w:num>
  <w:num w:numId="10">
    <w:abstractNumId w:val="32"/>
  </w:num>
  <w:num w:numId="11">
    <w:abstractNumId w:val="9"/>
  </w:num>
  <w:num w:numId="12">
    <w:abstractNumId w:val="29"/>
  </w:num>
  <w:num w:numId="13">
    <w:abstractNumId w:val="17"/>
  </w:num>
  <w:num w:numId="14">
    <w:abstractNumId w:val="28"/>
  </w:num>
  <w:num w:numId="15">
    <w:abstractNumId w:val="18"/>
  </w:num>
  <w:num w:numId="16">
    <w:abstractNumId w:val="8"/>
  </w:num>
  <w:num w:numId="17">
    <w:abstractNumId w:val="27"/>
  </w:num>
  <w:num w:numId="18">
    <w:abstractNumId w:val="6"/>
  </w:num>
  <w:num w:numId="19">
    <w:abstractNumId w:val="5"/>
  </w:num>
  <w:num w:numId="20">
    <w:abstractNumId w:val="21"/>
  </w:num>
  <w:num w:numId="21">
    <w:abstractNumId w:val="4"/>
  </w:num>
  <w:num w:numId="22">
    <w:abstractNumId w:val="26"/>
  </w:num>
  <w:num w:numId="23">
    <w:abstractNumId w:val="3"/>
  </w:num>
  <w:num w:numId="24">
    <w:abstractNumId w:val="31"/>
  </w:num>
  <w:num w:numId="25">
    <w:abstractNumId w:val="1"/>
  </w:num>
  <w:num w:numId="26">
    <w:abstractNumId w:val="22"/>
  </w:num>
  <w:num w:numId="27">
    <w:abstractNumId w:val="2"/>
  </w:num>
  <w:num w:numId="28">
    <w:abstractNumId w:val="25"/>
  </w:num>
  <w:num w:numId="29">
    <w:abstractNumId w:val="11"/>
  </w:num>
  <w:num w:numId="30">
    <w:abstractNumId w:val="34"/>
  </w:num>
  <w:num w:numId="31">
    <w:abstractNumId w:val="23"/>
  </w:num>
  <w:num w:numId="32">
    <w:abstractNumId w:val="19"/>
  </w:num>
  <w:num w:numId="33">
    <w:abstractNumId w:val="14"/>
  </w:num>
  <w:num w:numId="34">
    <w:abstractNumId w:val="13"/>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0EC"/>
    <w:rsid w:val="00000284"/>
    <w:rsid w:val="0000642A"/>
    <w:rsid w:val="00022496"/>
    <w:rsid w:val="000225B9"/>
    <w:rsid w:val="00031C88"/>
    <w:rsid w:val="00035F16"/>
    <w:rsid w:val="00064119"/>
    <w:rsid w:val="0007681C"/>
    <w:rsid w:val="00077557"/>
    <w:rsid w:val="000805F6"/>
    <w:rsid w:val="00085216"/>
    <w:rsid w:val="000A3227"/>
    <w:rsid w:val="000B42F5"/>
    <w:rsid w:val="000D49AC"/>
    <w:rsid w:val="00141379"/>
    <w:rsid w:val="0016394E"/>
    <w:rsid w:val="001A6F29"/>
    <w:rsid w:val="001A7961"/>
    <w:rsid w:val="001B1733"/>
    <w:rsid w:val="001B67E5"/>
    <w:rsid w:val="001C7D5E"/>
    <w:rsid w:val="001D1042"/>
    <w:rsid w:val="001D20EC"/>
    <w:rsid w:val="001D6078"/>
    <w:rsid w:val="001D6F1C"/>
    <w:rsid w:val="0020498A"/>
    <w:rsid w:val="0021555C"/>
    <w:rsid w:val="00225C0F"/>
    <w:rsid w:val="0023416B"/>
    <w:rsid w:val="00241018"/>
    <w:rsid w:val="002476A7"/>
    <w:rsid w:val="00247B7F"/>
    <w:rsid w:val="00253684"/>
    <w:rsid w:val="00266E62"/>
    <w:rsid w:val="00285A0C"/>
    <w:rsid w:val="00294F59"/>
    <w:rsid w:val="002971D5"/>
    <w:rsid w:val="00297C82"/>
    <w:rsid w:val="002C0931"/>
    <w:rsid w:val="002C1DD3"/>
    <w:rsid w:val="002D19F8"/>
    <w:rsid w:val="002E08BC"/>
    <w:rsid w:val="002F017A"/>
    <w:rsid w:val="002F60AD"/>
    <w:rsid w:val="00306E3B"/>
    <w:rsid w:val="0031687B"/>
    <w:rsid w:val="00322E27"/>
    <w:rsid w:val="00325205"/>
    <w:rsid w:val="003314EC"/>
    <w:rsid w:val="00340771"/>
    <w:rsid w:val="00343E69"/>
    <w:rsid w:val="00351F9E"/>
    <w:rsid w:val="00353558"/>
    <w:rsid w:val="00354288"/>
    <w:rsid w:val="00357594"/>
    <w:rsid w:val="00362B0A"/>
    <w:rsid w:val="00375010"/>
    <w:rsid w:val="00375E13"/>
    <w:rsid w:val="00384CF9"/>
    <w:rsid w:val="00390E5C"/>
    <w:rsid w:val="003A29AF"/>
    <w:rsid w:val="003A363C"/>
    <w:rsid w:val="003B040F"/>
    <w:rsid w:val="003C022C"/>
    <w:rsid w:val="003C47EC"/>
    <w:rsid w:val="003D35A7"/>
    <w:rsid w:val="003D5541"/>
    <w:rsid w:val="003E07D9"/>
    <w:rsid w:val="003E2BAF"/>
    <w:rsid w:val="003E3B03"/>
    <w:rsid w:val="00402D68"/>
    <w:rsid w:val="004210B0"/>
    <w:rsid w:val="00430670"/>
    <w:rsid w:val="004314ED"/>
    <w:rsid w:val="00436648"/>
    <w:rsid w:val="004366BF"/>
    <w:rsid w:val="00447D38"/>
    <w:rsid w:val="004739F4"/>
    <w:rsid w:val="004855E2"/>
    <w:rsid w:val="004B330D"/>
    <w:rsid w:val="004C5F47"/>
    <w:rsid w:val="004D3EF6"/>
    <w:rsid w:val="00511D17"/>
    <w:rsid w:val="00513331"/>
    <w:rsid w:val="005370E3"/>
    <w:rsid w:val="00547AC5"/>
    <w:rsid w:val="005533FC"/>
    <w:rsid w:val="005574FD"/>
    <w:rsid w:val="005602F8"/>
    <w:rsid w:val="00565681"/>
    <w:rsid w:val="005773AB"/>
    <w:rsid w:val="0057795F"/>
    <w:rsid w:val="005D604D"/>
    <w:rsid w:val="005D6644"/>
    <w:rsid w:val="005F39E2"/>
    <w:rsid w:val="006206B2"/>
    <w:rsid w:val="00630807"/>
    <w:rsid w:val="00645423"/>
    <w:rsid w:val="006502D5"/>
    <w:rsid w:val="00655541"/>
    <w:rsid w:val="00663FDC"/>
    <w:rsid w:val="006740AA"/>
    <w:rsid w:val="006951A3"/>
    <w:rsid w:val="006965A9"/>
    <w:rsid w:val="006A7F55"/>
    <w:rsid w:val="006C35C6"/>
    <w:rsid w:val="006F01E2"/>
    <w:rsid w:val="00702015"/>
    <w:rsid w:val="00724856"/>
    <w:rsid w:val="00772564"/>
    <w:rsid w:val="00797307"/>
    <w:rsid w:val="007B38EF"/>
    <w:rsid w:val="007C6124"/>
    <w:rsid w:val="007D3B49"/>
    <w:rsid w:val="007E2228"/>
    <w:rsid w:val="007F2B1A"/>
    <w:rsid w:val="00803381"/>
    <w:rsid w:val="008151E7"/>
    <w:rsid w:val="008168B4"/>
    <w:rsid w:val="008A068C"/>
    <w:rsid w:val="008A1720"/>
    <w:rsid w:val="008C5454"/>
    <w:rsid w:val="008D0AC8"/>
    <w:rsid w:val="008E5101"/>
    <w:rsid w:val="008F0989"/>
    <w:rsid w:val="008F3385"/>
    <w:rsid w:val="008F6364"/>
    <w:rsid w:val="009631FC"/>
    <w:rsid w:val="00965B27"/>
    <w:rsid w:val="009663F7"/>
    <w:rsid w:val="009868F0"/>
    <w:rsid w:val="009A567C"/>
    <w:rsid w:val="009A6AEF"/>
    <w:rsid w:val="009C0F62"/>
    <w:rsid w:val="009E2101"/>
    <w:rsid w:val="00A0191A"/>
    <w:rsid w:val="00A0502D"/>
    <w:rsid w:val="00A10B25"/>
    <w:rsid w:val="00A17A41"/>
    <w:rsid w:val="00A56946"/>
    <w:rsid w:val="00A672A9"/>
    <w:rsid w:val="00A74876"/>
    <w:rsid w:val="00A76936"/>
    <w:rsid w:val="00A87BD7"/>
    <w:rsid w:val="00AA3A24"/>
    <w:rsid w:val="00AB489A"/>
    <w:rsid w:val="00AB78C2"/>
    <w:rsid w:val="00AC0F65"/>
    <w:rsid w:val="00AD5826"/>
    <w:rsid w:val="00B25436"/>
    <w:rsid w:val="00B42ACD"/>
    <w:rsid w:val="00B4669C"/>
    <w:rsid w:val="00B6081B"/>
    <w:rsid w:val="00B64537"/>
    <w:rsid w:val="00B83225"/>
    <w:rsid w:val="00B974DE"/>
    <w:rsid w:val="00BB6447"/>
    <w:rsid w:val="00BB7D42"/>
    <w:rsid w:val="00BC26EB"/>
    <w:rsid w:val="00BC2D95"/>
    <w:rsid w:val="00BD2E24"/>
    <w:rsid w:val="00BD4E33"/>
    <w:rsid w:val="00C12EEA"/>
    <w:rsid w:val="00C20CEF"/>
    <w:rsid w:val="00C258A0"/>
    <w:rsid w:val="00C26F70"/>
    <w:rsid w:val="00C41AE9"/>
    <w:rsid w:val="00C42050"/>
    <w:rsid w:val="00C6668C"/>
    <w:rsid w:val="00C67C55"/>
    <w:rsid w:val="00C81A17"/>
    <w:rsid w:val="00C87EAE"/>
    <w:rsid w:val="00CC4FFD"/>
    <w:rsid w:val="00CC5B37"/>
    <w:rsid w:val="00CD3568"/>
    <w:rsid w:val="00CD4EA7"/>
    <w:rsid w:val="00CD5C2F"/>
    <w:rsid w:val="00CE7891"/>
    <w:rsid w:val="00CF0B44"/>
    <w:rsid w:val="00CF6882"/>
    <w:rsid w:val="00D14A32"/>
    <w:rsid w:val="00D20A2D"/>
    <w:rsid w:val="00D376FC"/>
    <w:rsid w:val="00D41C42"/>
    <w:rsid w:val="00D62D18"/>
    <w:rsid w:val="00D66E7E"/>
    <w:rsid w:val="00D7748B"/>
    <w:rsid w:val="00D77CCD"/>
    <w:rsid w:val="00D9274B"/>
    <w:rsid w:val="00D93E71"/>
    <w:rsid w:val="00DA5A9E"/>
    <w:rsid w:val="00DA6D75"/>
    <w:rsid w:val="00DC4A35"/>
    <w:rsid w:val="00E10E6F"/>
    <w:rsid w:val="00E11118"/>
    <w:rsid w:val="00E11B21"/>
    <w:rsid w:val="00E23179"/>
    <w:rsid w:val="00E36D45"/>
    <w:rsid w:val="00E4175B"/>
    <w:rsid w:val="00E615E9"/>
    <w:rsid w:val="00E71F41"/>
    <w:rsid w:val="00E725DB"/>
    <w:rsid w:val="00EB0CDC"/>
    <w:rsid w:val="00ED40CE"/>
    <w:rsid w:val="00ED6A6A"/>
    <w:rsid w:val="00EE4E69"/>
    <w:rsid w:val="00F04C1B"/>
    <w:rsid w:val="00F075B0"/>
    <w:rsid w:val="00F10AC3"/>
    <w:rsid w:val="00F153E1"/>
    <w:rsid w:val="00F15A0B"/>
    <w:rsid w:val="00F537C1"/>
    <w:rsid w:val="00F54CF2"/>
    <w:rsid w:val="00F566A2"/>
    <w:rsid w:val="00F56A9F"/>
    <w:rsid w:val="00F60D4A"/>
    <w:rsid w:val="00F615FE"/>
    <w:rsid w:val="00F66E05"/>
    <w:rsid w:val="00F738EC"/>
    <w:rsid w:val="00F80065"/>
    <w:rsid w:val="00F96E9F"/>
    <w:rsid w:val="00FC6559"/>
    <w:rsid w:val="00FD37D4"/>
    <w:rsid w:val="00FF4233"/>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76E4-B540-41B8-AEF8-EFD2CEA0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2</cp:revision>
  <cp:lastPrinted>2016-07-25T09:54:00Z</cp:lastPrinted>
  <dcterms:created xsi:type="dcterms:W3CDTF">2016-08-01T08:51:00Z</dcterms:created>
  <dcterms:modified xsi:type="dcterms:W3CDTF">2016-08-01T08:51:00Z</dcterms:modified>
</cp:coreProperties>
</file>