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EB0CDC" w:rsidP="00294F59">
      <w:pPr>
        <w:pStyle w:val="Standard"/>
        <w:overflowPunct w:val="0"/>
        <w:autoSpaceDE w:val="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>`</w:t>
      </w:r>
      <w:r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 Oak                                  Highnam ~ Linton ~ Over ~ 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>Minutes of a Meeting of Highnam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r>
        <w:rPr>
          <w:b/>
          <w:bCs/>
          <w:u w:val="single"/>
          <w:lang w:val="en-GB"/>
        </w:rPr>
        <w:t xml:space="preserve">held in The Old School on Tuesday </w:t>
      </w:r>
      <w:r w:rsidR="0057795F">
        <w:rPr>
          <w:b/>
          <w:bCs/>
          <w:u w:val="single"/>
          <w:lang w:val="en-GB"/>
        </w:rPr>
        <w:t>12 January 2016</w:t>
      </w:r>
      <w:r w:rsidR="008E5101">
        <w:rPr>
          <w:b/>
          <w:bCs/>
          <w:u w:val="single"/>
          <w:lang w:val="en-GB"/>
        </w:rPr>
        <w:t xml:space="preserve"> </w:t>
      </w:r>
    </w:p>
    <w:p w:rsidR="001D20EC" w:rsidRDefault="004739F4">
      <w:pPr>
        <w:pStyle w:val="Standard"/>
        <w:overflowPunct w:val="0"/>
        <w:autoSpaceDE w:val="0"/>
      </w:pPr>
      <w:r>
        <w:rPr>
          <w:bCs/>
          <w:u w:val="single"/>
          <w:lang w:val="en-GB"/>
        </w:rPr>
        <w:t xml:space="preserve"> </w:t>
      </w:r>
      <w:r w:rsidR="00EB0CDC">
        <w:rPr>
          <w:bCs/>
          <w:u w:val="single"/>
          <w:lang w:val="en-GB"/>
        </w:rPr>
        <w:t>Present</w:t>
      </w:r>
      <w:r w:rsidR="00EB0CDC">
        <w:rPr>
          <w:bCs/>
          <w:lang w:val="en-GB"/>
        </w:rPr>
        <w:t>: Cllrs: M Welch,</w:t>
      </w:r>
      <w:r w:rsidR="008E5101">
        <w:rPr>
          <w:bCs/>
          <w:lang w:val="en-GB"/>
        </w:rPr>
        <w:t xml:space="preserve"> D Davies,</w:t>
      </w:r>
      <w:r w:rsidR="00141379">
        <w:rPr>
          <w:bCs/>
          <w:lang w:val="en-GB"/>
        </w:rPr>
        <w:t xml:space="preserve"> </w:t>
      </w:r>
      <w:r w:rsidR="00343E69">
        <w:rPr>
          <w:bCs/>
          <w:lang w:val="en-GB"/>
        </w:rPr>
        <w:t>Y Watkins,</w:t>
      </w:r>
      <w:r w:rsidR="008E5101">
        <w:rPr>
          <w:bCs/>
          <w:lang w:val="en-GB"/>
        </w:rPr>
        <w:t xml:space="preserve"> W Davis </w:t>
      </w:r>
      <w:r w:rsidR="00343E69">
        <w:rPr>
          <w:bCs/>
          <w:lang w:val="en-GB"/>
        </w:rPr>
        <w:t xml:space="preserve">&amp; </w:t>
      </w:r>
      <w:r w:rsidR="00294F59">
        <w:rPr>
          <w:bCs/>
          <w:lang w:val="en-GB"/>
        </w:rPr>
        <w:t>C Coats</w:t>
      </w:r>
      <w:r w:rsidR="00141379">
        <w:rPr>
          <w:bCs/>
          <w:lang w:val="en-GB"/>
        </w:rPr>
        <w:t xml:space="preserve"> </w:t>
      </w:r>
    </w:p>
    <w:p w:rsidR="0016394E" w:rsidRDefault="004739F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 xml:space="preserve"> </w:t>
      </w:r>
      <w:r w:rsidR="00EB0CDC">
        <w:rPr>
          <w:bCs/>
          <w:u w:val="single"/>
          <w:lang w:val="en-GB"/>
        </w:rPr>
        <w:t>In Attendance:</w:t>
      </w:r>
      <w:r w:rsidR="00EB0CDC"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Cllr P Awford(part-time)</w:t>
      </w:r>
      <w:r w:rsidR="00EB0CDC">
        <w:rPr>
          <w:bCs/>
          <w:lang w:val="en-GB"/>
        </w:rPr>
        <w:t xml:space="preserve"> and </w:t>
      </w:r>
      <w:r w:rsidR="0057795F">
        <w:rPr>
          <w:bCs/>
          <w:lang w:val="en-GB"/>
        </w:rPr>
        <w:t>11</w:t>
      </w:r>
      <w:r w:rsidR="00EB0CDC">
        <w:rPr>
          <w:bCs/>
          <w:lang w:val="en-GB"/>
        </w:rPr>
        <w:t xml:space="preserve"> members of the public</w:t>
      </w:r>
    </w:p>
    <w:p w:rsidR="00F153E1" w:rsidRDefault="00F153E1">
      <w:pPr>
        <w:pStyle w:val="Standard"/>
        <w:overflowPunct w:val="0"/>
        <w:autoSpaceDE w:val="0"/>
        <w:rPr>
          <w:bCs/>
          <w:lang w:val="en-GB"/>
        </w:rPr>
      </w:pPr>
    </w:p>
    <w:p w:rsidR="00F153E1" w:rsidRPr="00F153E1" w:rsidRDefault="00F153E1" w:rsidP="00F153E1">
      <w:pPr>
        <w:pStyle w:val="Standard"/>
        <w:numPr>
          <w:ilvl w:val="0"/>
          <w:numId w:val="19"/>
        </w:numPr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</w:t>
      </w:r>
      <w:r>
        <w:rPr>
          <w:bCs/>
          <w:u w:val="single"/>
          <w:lang w:val="en-GB"/>
        </w:rPr>
        <w:t>Co-option of Councillors</w:t>
      </w:r>
    </w:p>
    <w:p w:rsidR="00F153E1" w:rsidRDefault="00F153E1" w:rsidP="00F153E1">
      <w:pPr>
        <w:pStyle w:val="Standard"/>
        <w:overflowPunct w:val="0"/>
        <w:autoSpaceDE w:val="0"/>
        <w:ind w:left="180"/>
        <w:rPr>
          <w:bCs/>
          <w:lang w:val="en-GB"/>
        </w:rPr>
      </w:pPr>
      <w:r>
        <w:rPr>
          <w:bCs/>
          <w:lang w:val="en-GB"/>
        </w:rPr>
        <w:t xml:space="preserve">          Two applications had been received and circulated to Councillors, Adam Smith and </w:t>
      </w:r>
    </w:p>
    <w:p w:rsidR="00F153E1" w:rsidRPr="00F153E1" w:rsidRDefault="00F153E1" w:rsidP="00F153E1">
      <w:pPr>
        <w:pStyle w:val="Standard"/>
        <w:overflowPunct w:val="0"/>
        <w:autoSpaceDE w:val="0"/>
        <w:ind w:left="180"/>
        <w:rPr>
          <w:bCs/>
          <w:lang w:val="en-GB"/>
        </w:rPr>
      </w:pPr>
      <w:r>
        <w:rPr>
          <w:bCs/>
          <w:lang w:val="en-GB"/>
        </w:rPr>
        <w:t xml:space="preserve">          Kevin Harris. All were in favour, and both were co-opted and invited to join Council</w:t>
      </w:r>
    </w:p>
    <w:p w:rsidR="0007681C" w:rsidRDefault="00F153E1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Public Forum:</w:t>
      </w:r>
    </w:p>
    <w:p w:rsidR="0007681C" w:rsidRDefault="0007681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Mirror has been installed at Maidenhall bus shelter; thank you:An early request has</w:t>
      </w:r>
    </w:p>
    <w:p w:rsidR="0007681C" w:rsidRDefault="0007681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been made for daffodil bulbs this Autumn:More potholes need attention in </w:t>
      </w:r>
    </w:p>
    <w:p w:rsidR="0007681C" w:rsidRDefault="0007681C">
      <w:pPr>
        <w:pStyle w:val="Standard"/>
        <w:overflowPunct w:val="0"/>
        <w:autoSpaceDE w:val="0"/>
        <w:rPr>
          <w:rFonts w:asciiTheme="minorHAnsi" w:hAnsiTheme="minorHAnsi"/>
          <w:b/>
          <w:bCs/>
          <w:lang w:val="en-GB"/>
        </w:rPr>
      </w:pPr>
      <w:r>
        <w:rPr>
          <w:bCs/>
          <w:lang w:val="en-GB"/>
        </w:rPr>
        <w:t xml:space="preserve">           </w:t>
      </w:r>
      <w:r w:rsidR="006A7F55">
        <w:rPr>
          <w:bCs/>
          <w:lang w:val="en-GB"/>
        </w:rPr>
        <w:t xml:space="preserve"> </w:t>
      </w:r>
      <w:r>
        <w:rPr>
          <w:bCs/>
          <w:lang w:val="en-GB"/>
        </w:rPr>
        <w:t>Maidenhall:Manholes are sinking near Williams Orchard &amp; Newent Road-</w:t>
      </w:r>
      <w:r>
        <w:rPr>
          <w:rFonts w:asciiTheme="minorHAnsi" w:hAnsiTheme="minorHAnsi"/>
          <w:b/>
          <w:bCs/>
          <w:lang w:val="en-GB"/>
        </w:rPr>
        <w:t xml:space="preserve">Clerk to </w:t>
      </w:r>
    </w:p>
    <w:p w:rsidR="0007681C" w:rsidRDefault="0007681C">
      <w:pPr>
        <w:pStyle w:val="Standard"/>
        <w:overflowPunct w:val="0"/>
        <w:autoSpaceDE w:val="0"/>
        <w:rPr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           </w:t>
      </w:r>
      <w:r w:rsidR="006A7F55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  <w:b/>
          <w:bCs/>
          <w:lang w:val="en-GB"/>
        </w:rPr>
        <w:t>contact Highways</w:t>
      </w:r>
      <w:r>
        <w:rPr>
          <w:bCs/>
          <w:lang w:val="en-GB"/>
        </w:rPr>
        <w:t xml:space="preserve">:An update was asked for on Oakridge development-a watching </w:t>
      </w:r>
    </w:p>
    <w:p w:rsidR="001D20EC" w:rsidRDefault="0007681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6A7F55">
        <w:rPr>
          <w:bCs/>
          <w:lang w:val="en-GB"/>
        </w:rPr>
        <w:t xml:space="preserve"> </w:t>
      </w:r>
      <w:r>
        <w:rPr>
          <w:bCs/>
          <w:lang w:val="en-GB"/>
        </w:rPr>
        <w:t>brief is being kept:Request was made for footpath around Oakridge to be extended</w:t>
      </w:r>
    </w:p>
    <w:p w:rsidR="006A7F55" w:rsidRDefault="0007681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6A7F55">
        <w:rPr>
          <w:bCs/>
          <w:lang w:val="en-GB"/>
        </w:rPr>
        <w:t xml:space="preserve"> </w:t>
      </w:r>
      <w:r>
        <w:rPr>
          <w:bCs/>
          <w:lang w:val="en-GB"/>
        </w:rPr>
        <w:t>-this is already under consideration:</w:t>
      </w:r>
      <w:r w:rsidR="006A7F55">
        <w:rPr>
          <w:bCs/>
          <w:lang w:val="en-GB"/>
        </w:rPr>
        <w:t>Cricket bat willow copse-can this or is this</w:t>
      </w:r>
    </w:p>
    <w:p w:rsidR="006A7F55" w:rsidRDefault="006A7F55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protected-</w:t>
      </w:r>
      <w:r>
        <w:rPr>
          <w:rFonts w:asciiTheme="minorHAnsi" w:hAnsiTheme="minorHAnsi"/>
          <w:b/>
          <w:bCs/>
          <w:lang w:val="en-GB"/>
        </w:rPr>
        <w:t>Clerk to check with TBC</w:t>
      </w:r>
      <w:r>
        <w:rPr>
          <w:bCs/>
          <w:lang w:val="en-GB"/>
        </w:rPr>
        <w:t>:Report of blue bins not being collected in parts</w:t>
      </w:r>
    </w:p>
    <w:p w:rsidR="0007681C" w:rsidRPr="006A7F55" w:rsidRDefault="006A7F55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of Highnam;will be collected in next few days if left out</w:t>
      </w:r>
    </w:p>
    <w:p w:rsidR="001D20EC" w:rsidRPr="006A7F55" w:rsidRDefault="006A7F55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</w:t>
      </w:r>
      <w:r w:rsidR="00DA5A9E">
        <w:rPr>
          <w:bCs/>
          <w:lang w:val="en-GB"/>
        </w:rPr>
        <w:t>2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Apologies for Absence</w:t>
      </w:r>
    </w:p>
    <w:p w:rsidR="001D20EC" w:rsidRDefault="00F153E1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>Cllr M Moir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 xml:space="preserve">Approval of the Minutes of the Meeting held on </w:t>
      </w:r>
      <w:r w:rsidR="00F153E1">
        <w:rPr>
          <w:bCs/>
          <w:u w:val="single"/>
          <w:lang w:val="en-GB"/>
        </w:rPr>
        <w:t>1</w:t>
      </w:r>
      <w:r w:rsidR="006A7F55">
        <w:rPr>
          <w:bCs/>
          <w:u w:val="single"/>
          <w:lang w:val="en-GB"/>
        </w:rPr>
        <w:t>0</w:t>
      </w:r>
      <w:r w:rsidR="00F153E1">
        <w:rPr>
          <w:bCs/>
          <w:u w:val="single"/>
          <w:lang w:val="en-GB"/>
        </w:rPr>
        <w:t xml:space="preserve"> November</w:t>
      </w:r>
      <w:r w:rsidR="008E5101">
        <w:rPr>
          <w:bCs/>
          <w:u w:val="single"/>
          <w:lang w:val="en-GB"/>
        </w:rPr>
        <w:t xml:space="preserve"> </w:t>
      </w:r>
      <w:r>
        <w:rPr>
          <w:bCs/>
          <w:u w:val="single"/>
          <w:lang w:val="en-GB"/>
        </w:rPr>
        <w:t>2015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 w:rsidR="00285A0C">
        <w:rPr>
          <w:bCs/>
          <w:lang w:val="en-GB"/>
        </w:rPr>
        <w:t xml:space="preserve"> </w:t>
      </w:r>
      <w:r>
        <w:rPr>
          <w:bCs/>
          <w:u w:val="single"/>
          <w:lang w:val="en-GB"/>
        </w:rPr>
        <w:t>business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None declared  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 w:rsidR="003D35A7">
        <w:rPr>
          <w:bCs/>
          <w:u w:val="single"/>
          <w:lang w:val="en-GB"/>
        </w:rPr>
        <w:t>Dispensations Received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55541">
        <w:rPr>
          <w:bCs/>
          <w:lang w:val="en-GB"/>
        </w:rPr>
        <w:t>None needed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County Councillor’s Report</w:t>
      </w:r>
    </w:p>
    <w:p w:rsidR="001D20EC" w:rsidRDefault="004210B0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 Awford reported that </w:t>
      </w:r>
      <w:r w:rsidR="006A7F55">
        <w:rPr>
          <w:bCs/>
          <w:lang w:val="en-GB"/>
        </w:rPr>
        <w:t>Adult Social Care budget was being increased by 2%,but £2m savings were being sought for this year;he hoped this would not lead to his personal budget of £40K being lost. Flooding of A417 was not anticipated</w:t>
      </w:r>
      <w:r w:rsidR="009A6AEF">
        <w:rPr>
          <w:bCs/>
          <w:lang w:val="en-GB"/>
        </w:rPr>
        <w:t>. Referring to potholes in Maidenhall, he thought more repairs were planned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7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District Councillor’s Report</w:t>
      </w:r>
    </w:p>
    <w:p w:rsidR="009A6AEF" w:rsidRDefault="00EB0CDC" w:rsidP="009A6AEF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>
        <w:rPr>
          <w:bCs/>
          <w:lang w:val="en-GB"/>
        </w:rPr>
        <w:t xml:space="preserve">Cllr </w:t>
      </w:r>
      <w:r w:rsidR="001B1733">
        <w:rPr>
          <w:bCs/>
          <w:lang w:val="en-GB"/>
        </w:rPr>
        <w:t xml:space="preserve">Davies </w:t>
      </w:r>
      <w:r w:rsidR="009A6AEF">
        <w:rPr>
          <w:bCs/>
          <w:lang w:val="en-GB"/>
        </w:rPr>
        <w:t xml:space="preserve">referred to meetings that have been held to improve coordination of </w:t>
      </w:r>
    </w:p>
    <w:p w:rsidR="009A6AEF" w:rsidRDefault="009A6AEF" w:rsidP="009A6AEF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services by various authorities;any problems should be reported. He expressed thanks </w:t>
      </w:r>
    </w:p>
    <w:p w:rsidR="009A6AEF" w:rsidRDefault="009A6AEF" w:rsidP="009A6AEF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for services of volunteer litter pickers. Referred to ongoing JCS,and Highnam role as </w:t>
      </w:r>
    </w:p>
    <w:p w:rsidR="009A6AEF" w:rsidRDefault="009A6AEF" w:rsidP="009A6AEF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Service Village. Cllr Coats said Council needs to be proactive, not reactive regarding</w:t>
      </w:r>
    </w:p>
    <w:p w:rsidR="009A6AEF" w:rsidRDefault="009A6AEF" w:rsidP="009A6AEF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planning, and have an ongoing dialogue with TBC. He volunteered to take on this</w:t>
      </w:r>
    </w:p>
    <w:p w:rsidR="001D20EC" w:rsidRDefault="009A6AEF" w:rsidP="009A6AEF">
      <w:pPr>
        <w:pStyle w:val="Standard"/>
        <w:overflowPunct w:val="0"/>
        <w:autoSpaceDE w:val="0"/>
        <w:ind w:left="360"/>
        <w:jc w:val="both"/>
      </w:pPr>
      <w:r>
        <w:rPr>
          <w:bCs/>
          <w:lang w:val="en-GB"/>
        </w:rPr>
        <w:t xml:space="preserve">      role, nom.Cllr Welch, Sec. Cllr Davis,all in favour.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DA5A9E">
        <w:rPr>
          <w:bCs/>
          <w:lang w:val="en-GB"/>
        </w:rPr>
        <w:t>8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Clerks Report</w:t>
      </w:r>
    </w:p>
    <w:p w:rsidR="00D7748B" w:rsidRDefault="00343E69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Clerk reported that </w:t>
      </w:r>
      <w:r w:rsidR="009A6AEF">
        <w:rPr>
          <w:bCs/>
          <w:lang w:val="en-GB"/>
        </w:rPr>
        <w:t>Council have been advised of a new organisation taking over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9A6AEF">
        <w:rPr>
          <w:bCs/>
          <w:lang w:val="en-GB"/>
        </w:rPr>
        <w:t xml:space="preserve"> External Auditing from 2017;Council has the right to opt out and find its own 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9A6AEF">
        <w:rPr>
          <w:bCs/>
          <w:lang w:val="en-GB"/>
        </w:rPr>
        <w:t>Auditors</w:t>
      </w:r>
      <w:r w:rsidR="00BC26EB">
        <w:rPr>
          <w:bCs/>
          <w:lang w:val="en-GB"/>
        </w:rPr>
        <w:t>. Fees are unchanged-</w:t>
      </w:r>
      <w:r w:rsidR="00BC26EB">
        <w:rPr>
          <w:rFonts w:asciiTheme="minorHAnsi" w:hAnsiTheme="minorHAnsi"/>
          <w:b/>
          <w:bCs/>
          <w:lang w:val="en-GB"/>
        </w:rPr>
        <w:t xml:space="preserve">Clerk to send details to Councillors; </w:t>
      </w:r>
      <w:r w:rsidR="00BC26EB">
        <w:rPr>
          <w:bCs/>
          <w:lang w:val="en-GB"/>
        </w:rPr>
        <w:t xml:space="preserve">there has been 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rFonts w:asciiTheme="minorHAnsi" w:hAnsiTheme="minorHAnsi"/>
          <w:b/>
          <w:bCs/>
          <w:lang w:val="en-GB"/>
        </w:rPr>
      </w:pPr>
      <w:r>
        <w:rPr>
          <w:bCs/>
          <w:lang w:val="en-GB"/>
        </w:rPr>
        <w:t xml:space="preserve">            </w:t>
      </w:r>
      <w:r w:rsidR="00BC26EB">
        <w:rPr>
          <w:bCs/>
          <w:lang w:val="en-GB"/>
        </w:rPr>
        <w:t>an increase in reports of dog mess ie. Owners not cleaning up!-</w:t>
      </w:r>
      <w:r w:rsidR="00BC26EB">
        <w:rPr>
          <w:rFonts w:asciiTheme="minorHAnsi" w:hAnsiTheme="minorHAnsi"/>
          <w:b/>
          <w:bCs/>
          <w:lang w:val="en-GB"/>
        </w:rPr>
        <w:t xml:space="preserve">Clerk to add note in 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            </w:t>
      </w:r>
      <w:r w:rsidR="00BC26EB">
        <w:rPr>
          <w:rFonts w:asciiTheme="minorHAnsi" w:hAnsiTheme="minorHAnsi"/>
          <w:b/>
          <w:bCs/>
          <w:lang w:val="en-GB"/>
        </w:rPr>
        <w:t>Link</w:t>
      </w:r>
      <w:r w:rsidR="00BC26EB">
        <w:rPr>
          <w:bCs/>
          <w:lang w:val="en-GB"/>
        </w:rPr>
        <w:t>; Hall rental costs have been increased; Allotment rent has been received, and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BC26EB">
        <w:rPr>
          <w:bCs/>
          <w:lang w:val="en-GB"/>
        </w:rPr>
        <w:t xml:space="preserve"> letter of thanks for attendance by Cllrs Welch &amp; Coats at AGM to talk about situation 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BC26EB">
        <w:rPr>
          <w:bCs/>
          <w:lang w:val="en-GB"/>
        </w:rPr>
        <w:t xml:space="preserve">regarding development in Highnam; Apologies were offered at lack of daffodil bulbs 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BC26EB">
        <w:rPr>
          <w:bCs/>
          <w:lang w:val="en-GB"/>
        </w:rPr>
        <w:t>for planting this Autumn,we were let down</w:t>
      </w:r>
      <w:r>
        <w:rPr>
          <w:bCs/>
          <w:lang w:val="en-GB"/>
        </w:rPr>
        <w:t xml:space="preserve"> by supplier</w:t>
      </w:r>
      <w:r w:rsidR="00BC26EB">
        <w:rPr>
          <w:bCs/>
          <w:lang w:val="en-GB"/>
        </w:rPr>
        <w:t xml:space="preserve">; Regarding speeding around </w:t>
      </w:r>
    </w:p>
    <w:p w:rsidR="00D7748B" w:rsidRDefault="00D7748B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BC26EB">
        <w:rPr>
          <w:bCs/>
          <w:lang w:val="en-GB"/>
        </w:rPr>
        <w:t>Oakridge, radar speed guns can be provided by Police for community checks after</w:t>
      </w:r>
    </w:p>
    <w:p w:rsidR="00285A0C" w:rsidRDefault="00D7748B" w:rsidP="00285A0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 xml:space="preserve">           </w:t>
      </w:r>
      <w:r w:rsidR="00BC26EB">
        <w:rPr>
          <w:bCs/>
          <w:lang w:val="en-GB"/>
        </w:rPr>
        <w:t xml:space="preserve"> training, and</w:t>
      </w:r>
      <w:r>
        <w:rPr>
          <w:bCs/>
          <w:lang w:val="en-GB"/>
        </w:rPr>
        <w:t xml:space="preserve"> </w:t>
      </w:r>
      <w:r w:rsidR="00BC26EB">
        <w:rPr>
          <w:bCs/>
          <w:lang w:val="en-GB"/>
        </w:rPr>
        <w:t xml:space="preserve">rough costs established of c.£3/4000 for </w:t>
      </w:r>
      <w:r w:rsidR="00447D38">
        <w:rPr>
          <w:bCs/>
          <w:lang w:val="en-GB"/>
        </w:rPr>
        <w:t>a speed indication sign</w:t>
      </w:r>
    </w:p>
    <w:p w:rsidR="003314EC" w:rsidRDefault="00285A0C" w:rsidP="009A6AEF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447D38">
        <w:rPr>
          <w:bCs/>
          <w:lang w:val="en-GB"/>
        </w:rPr>
        <w:t>; Requests had been received</w:t>
      </w:r>
      <w:r>
        <w:rPr>
          <w:bCs/>
          <w:lang w:val="en-GB"/>
        </w:rPr>
        <w:t xml:space="preserve"> for grants from Roses Theatre,</w:t>
      </w:r>
      <w:r w:rsidR="00447D38">
        <w:rPr>
          <w:bCs/>
          <w:lang w:val="en-GB"/>
        </w:rPr>
        <w:t xml:space="preserve">Tewkesbury and </w:t>
      </w:r>
    </w:p>
    <w:p w:rsidR="00CD4EA7" w:rsidRPr="00343E69" w:rsidRDefault="003314EC" w:rsidP="00D7748B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447D38">
        <w:rPr>
          <w:bCs/>
          <w:lang w:val="en-GB"/>
        </w:rPr>
        <w:t>Highnam Scout Group-a grant of £5</w:t>
      </w:r>
      <w:r>
        <w:rPr>
          <w:bCs/>
          <w:lang w:val="en-GB"/>
        </w:rPr>
        <w:t>00 was suggested for Scouts-all</w:t>
      </w:r>
      <w:r w:rsidR="00BC2D95">
        <w:rPr>
          <w:bCs/>
          <w:lang w:val="en-GB"/>
        </w:rPr>
        <w:t xml:space="preserve"> </w:t>
      </w:r>
      <w:r w:rsidR="00D7748B">
        <w:rPr>
          <w:bCs/>
          <w:lang w:val="en-GB"/>
        </w:rPr>
        <w:t>in favour</w:t>
      </w:r>
      <w:r w:rsidR="00CD4EA7">
        <w:rPr>
          <w:bCs/>
          <w:lang w:val="en-GB"/>
        </w:rPr>
        <w:t xml:space="preserve"> </w:t>
      </w:r>
    </w:p>
    <w:p w:rsidR="001D20EC" w:rsidRPr="00AC0F65" w:rsidRDefault="004739F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BC2D95">
        <w:rPr>
          <w:bCs/>
          <w:lang w:val="en-GB"/>
        </w:rPr>
        <w:t>9</w:t>
      </w:r>
      <w:r w:rsidR="00A10B25">
        <w:rPr>
          <w:bCs/>
          <w:lang w:val="en-GB"/>
        </w:rPr>
        <w:t xml:space="preserve">.    </w:t>
      </w:r>
      <w:r w:rsidR="00EB0CDC"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Neighbourhood Development Plan</w:t>
      </w:r>
    </w:p>
    <w:p w:rsidR="00322E27" w:rsidRDefault="00A10B25" w:rsidP="00BC2D95">
      <w:pPr>
        <w:pStyle w:val="Standard"/>
        <w:overflowPunct w:val="0"/>
        <w:autoSpaceDE w:val="0"/>
        <w:ind w:left="720" w:hanging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r w:rsidR="00BC2D95">
        <w:rPr>
          <w:bCs/>
          <w:lang w:val="en-GB"/>
        </w:rPr>
        <w:t>Consultation period ends on 29 January 2016, and a referendum is expected in May; there will be costs involved. Clerk reported that some funds still remain and a further £500 is due from TBC</w:t>
      </w:r>
    </w:p>
    <w:p w:rsidR="001D20EC" w:rsidRDefault="00BC2D95">
      <w:pPr>
        <w:pStyle w:val="Standard"/>
      </w:pPr>
      <w:r>
        <w:rPr>
          <w:lang w:val="en-GB"/>
        </w:rPr>
        <w:t>10</w:t>
      </w:r>
      <w:r w:rsidR="00A10B25">
        <w:rPr>
          <w:lang w:val="en-GB"/>
        </w:rPr>
        <w:t>.</w:t>
      </w:r>
      <w:r w:rsidR="00EB0CDC">
        <w:rPr>
          <w:lang w:val="en-GB"/>
        </w:rPr>
        <w:t xml:space="preserve">     </w:t>
      </w:r>
      <w:r w:rsidR="00EB0CDC">
        <w:rPr>
          <w:u w:val="single"/>
          <w:lang w:val="en-GB"/>
        </w:rPr>
        <w:t>Service Villages</w:t>
      </w:r>
    </w:p>
    <w:p w:rsidR="00BC2D95" w:rsidRDefault="00A10B25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BC2D95">
        <w:rPr>
          <w:lang w:val="en-GB"/>
        </w:rPr>
        <w:t xml:space="preserve">Cllr Coats suggested that this needs to be monitored, to ensure that allocations are not </w:t>
      </w:r>
    </w:p>
    <w:p w:rsidR="004739F4" w:rsidRDefault="00BC2D95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changed to detriment of Highnam</w:t>
      </w:r>
    </w:p>
    <w:p w:rsidR="00285A0C" w:rsidRDefault="00ED6A6A" w:rsidP="006206B2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BC2D95">
        <w:rPr>
          <w:lang w:val="en-GB"/>
        </w:rPr>
        <w:t>1</w:t>
      </w:r>
      <w:r>
        <w:rPr>
          <w:lang w:val="en-GB"/>
        </w:rPr>
        <w:t xml:space="preserve">.     </w:t>
      </w:r>
      <w:r w:rsidR="00C258A0">
        <w:rPr>
          <w:u w:val="single"/>
          <w:lang w:val="en-GB"/>
        </w:rPr>
        <w:t>Speeding</w:t>
      </w:r>
    </w:p>
    <w:p w:rsidR="003314EC" w:rsidRDefault="00285A0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Radar speed guns can be supplied by Police for community checks after training, and</w:t>
      </w:r>
    </w:p>
    <w:p w:rsidR="003314EC" w:rsidRDefault="003314EC" w:rsidP="006206B2">
      <w:pPr>
        <w:pStyle w:val="Standard"/>
        <w:rPr>
          <w:rFonts w:asciiTheme="minorHAnsi" w:hAnsiTheme="minorHAnsi"/>
          <w:b/>
          <w:lang w:val="en-GB"/>
        </w:rPr>
      </w:pPr>
      <w:r>
        <w:rPr>
          <w:lang w:val="en-GB"/>
        </w:rPr>
        <w:t xml:space="preserve">           </w:t>
      </w:r>
      <w:r w:rsidR="00285A0C">
        <w:rPr>
          <w:lang w:val="en-GB"/>
        </w:rPr>
        <w:t xml:space="preserve"> rough costs obtained for speed indication signs of c.£3/4000-</w:t>
      </w:r>
      <w:r w:rsidR="00285A0C">
        <w:rPr>
          <w:rFonts w:asciiTheme="minorHAnsi" w:hAnsiTheme="minorHAnsi"/>
          <w:b/>
          <w:lang w:val="en-GB"/>
        </w:rPr>
        <w:t xml:space="preserve">Clerk to contact </w:t>
      </w:r>
    </w:p>
    <w:p w:rsidR="003314EC" w:rsidRDefault="003314EC" w:rsidP="006206B2">
      <w:pPr>
        <w:pStyle w:val="Standard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            Highnam </w:t>
      </w:r>
      <w:r w:rsidR="00285A0C">
        <w:rPr>
          <w:rFonts w:asciiTheme="minorHAnsi" w:hAnsiTheme="minorHAnsi"/>
          <w:b/>
          <w:lang w:val="en-GB"/>
        </w:rPr>
        <w:t>Academy to ask whether they could issue letter to parents regarding</w:t>
      </w:r>
    </w:p>
    <w:p w:rsidR="00285A0C" w:rsidRPr="00285A0C" w:rsidRDefault="003314EC" w:rsidP="006206B2">
      <w:pPr>
        <w:pStyle w:val="Standard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           </w:t>
      </w:r>
      <w:r w:rsidR="00285A0C">
        <w:rPr>
          <w:rFonts w:asciiTheme="minorHAnsi" w:hAnsiTheme="minorHAnsi"/>
          <w:b/>
          <w:lang w:val="en-GB"/>
        </w:rPr>
        <w:t xml:space="preserve"> speeding</w:t>
      </w:r>
    </w:p>
    <w:p w:rsidR="006206B2" w:rsidRDefault="006206B2" w:rsidP="006206B2">
      <w:pPr>
        <w:pStyle w:val="Standard"/>
        <w:rPr>
          <w:lang w:val="en-GB"/>
        </w:rPr>
      </w:pPr>
      <w:r>
        <w:rPr>
          <w:lang w:val="en-GB"/>
        </w:rPr>
        <w:t>1</w:t>
      </w:r>
      <w:r w:rsidR="00C258A0">
        <w:rPr>
          <w:lang w:val="en-GB"/>
        </w:rPr>
        <w:t>2</w:t>
      </w:r>
      <w:r>
        <w:rPr>
          <w:lang w:val="en-GB"/>
        </w:rPr>
        <w:t xml:space="preserve">.     </w:t>
      </w:r>
      <w:r w:rsidR="00C258A0">
        <w:rPr>
          <w:u w:val="single"/>
          <w:lang w:val="en-GB"/>
        </w:rPr>
        <w:t>Capital Projects</w:t>
      </w:r>
      <w:r w:rsidR="003314EC">
        <w:rPr>
          <w:u w:val="single"/>
          <w:lang w:val="en-GB"/>
        </w:rPr>
        <w:t xml:space="preserve"> </w:t>
      </w:r>
      <w:r w:rsidR="003314EC">
        <w:rPr>
          <w:lang w:val="en-GB"/>
        </w:rPr>
        <w:t xml:space="preserve">a.  Bus Shelters 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Still waiting final quote for Brimsome Meadow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b.  Halls Car Park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Grant applications are under way</w:t>
      </w:r>
    </w:p>
    <w:p w:rsid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                        c.  Footpaths</w:t>
      </w:r>
    </w:p>
    <w:p w:rsidR="003314EC" w:rsidRPr="003314EC" w:rsidRDefault="003314EC" w:rsidP="006206B2">
      <w:pPr>
        <w:pStyle w:val="Standard"/>
        <w:rPr>
          <w:lang w:val="en-GB"/>
        </w:rPr>
      </w:pPr>
      <w:r>
        <w:rPr>
          <w:lang w:val="en-GB"/>
        </w:rPr>
        <w:t xml:space="preserve">            Waiting quotes</w:t>
      </w:r>
    </w:p>
    <w:p w:rsidR="00511D17" w:rsidRPr="003314EC" w:rsidRDefault="00EB0CDC">
      <w:pPr>
        <w:pStyle w:val="Standard"/>
        <w:rPr>
          <w:lang w:val="en-GB"/>
        </w:rPr>
      </w:pPr>
      <w:r>
        <w:rPr>
          <w:lang w:val="en-GB"/>
        </w:rPr>
        <w:t>1</w:t>
      </w:r>
      <w:r w:rsidR="00322E27">
        <w:rPr>
          <w:lang w:val="en-GB"/>
        </w:rPr>
        <w:t>3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>Planning Applications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977"/>
        <w:gridCol w:w="2820"/>
        <w:gridCol w:w="3666"/>
      </w:tblGrid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15/01206/FUL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Mr/Mrs R Hicks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 Mary Grove, GL2 8NH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Proposed porch extension to front elevation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15/01239/ADV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Toby Carvery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Over Bridge, Over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Replacement of existing signage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15/01275/FUL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A Dear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Land south of Horseshoe Drive, Over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Extension of existing noise bund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15/00434/OUT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Fir Tree Bungalow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Over Bridge, GL2 8DB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Outline application for erection of 7 houses and retention of existing bungalow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15/01355/FUL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R Meadows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 Farthing Croft,GL2 8EQ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Garage conversion to bedroom and extension for wet room utility and living area for disabled person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15/01291/FUL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J Payne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27 Brimsome Meadow, GL2 8EW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Single storey extension at front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15/01255/FUL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 S Allin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Denbury Newent Road, GL2 8DG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Proposed 1</w:t>
            </w:r>
            <w:r w:rsidRPr="00B42EEB">
              <w:rPr>
                <w:vertAlign w:val="superscript"/>
              </w:rPr>
              <w:t>st</w:t>
            </w:r>
            <w:r>
              <w:t xml:space="preserve"> floor side extension &amp; external alterations. Proposed alterations to boundary &amp; gates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16/00001/FUL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Mr/Mrs S Laurence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 Gordon Close,GL2 8LL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Two storey rear extension &amp; garage extension</w:t>
            </w:r>
          </w:p>
        </w:tc>
      </w:tr>
      <w:tr w:rsidR="008F6364" w:rsidTr="0037734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16/00004/FUL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Miss E Presdee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Turners Close, GL2 8EH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</w:pPr>
            <w:r>
              <w:t>Single storey side &amp; rear extension</w:t>
            </w:r>
          </w:p>
        </w:tc>
      </w:tr>
    </w:tbl>
    <w:p w:rsid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15/01206/FUL, 15/01275/FUL, 15/01355/FUL have been permitted, 15/01239/ADV has consent</w:t>
      </w:r>
    </w:p>
    <w:p w:rsid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15/00434/FUL has been withdrawn, and 15/01291/FUL is likely to be withdrawn</w:t>
      </w:r>
    </w:p>
    <w:p w:rsid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15/01255/FUL has yet to be decided</w:t>
      </w:r>
    </w:p>
    <w:p w:rsidR="00340771" w:rsidRDefault="00340771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There were no objections to 16/00001/FUL or 16/00004/FUL</w:t>
      </w:r>
    </w:p>
    <w:p w:rsidR="00340771" w:rsidRDefault="00340771" w:rsidP="008F6364">
      <w:pPr>
        <w:pStyle w:val="Standard"/>
        <w:overflowPunct w:val="0"/>
        <w:autoSpaceDE w:val="0"/>
        <w:jc w:val="both"/>
        <w:rPr>
          <w:rFonts w:asciiTheme="minorHAnsi" w:hAnsiTheme="minorHAnsi"/>
          <w:b/>
          <w:bCs/>
          <w:lang w:val="en-GB"/>
        </w:rPr>
      </w:pPr>
      <w:r>
        <w:rPr>
          <w:bCs/>
          <w:lang w:val="en-GB"/>
        </w:rPr>
        <w:t>Cllr Coats has drafted a Procedure for dealing with Planning matters for consideration by Council-</w:t>
      </w:r>
      <w:r>
        <w:rPr>
          <w:rFonts w:asciiTheme="minorHAnsi" w:hAnsiTheme="minorHAnsi"/>
          <w:b/>
          <w:bCs/>
          <w:lang w:val="en-GB"/>
        </w:rPr>
        <w:t>Clerk to circulate to all Councillors for consideration</w:t>
      </w:r>
    </w:p>
    <w:p w:rsidR="00340771" w:rsidRDefault="00340771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Cllr Coats also suggested adding a MUGA to the capital project list</w:t>
      </w:r>
    </w:p>
    <w:p w:rsidR="00340771" w:rsidRPr="00340771" w:rsidRDefault="00340771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It was suggested that all planning applications should be circulated to Councillors when received-</w:t>
      </w:r>
      <w:r>
        <w:rPr>
          <w:rFonts w:asciiTheme="minorHAnsi" w:hAnsiTheme="minorHAnsi"/>
          <w:b/>
          <w:bCs/>
          <w:lang w:val="en-GB"/>
        </w:rPr>
        <w:t>Clerk agreed to do this</w:t>
      </w:r>
    </w:p>
    <w:p w:rsidR="001D20EC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8168B4">
        <w:rPr>
          <w:bCs/>
          <w:lang w:val="en-GB"/>
        </w:rPr>
        <w:t>1</w:t>
      </w:r>
      <w:r w:rsidR="00F10AC3">
        <w:rPr>
          <w:bCs/>
          <w:lang w:val="en-GB"/>
        </w:rPr>
        <w:t>4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Finance</w:t>
      </w:r>
      <w:r w:rsidR="00EB0CDC">
        <w:rPr>
          <w:bCs/>
          <w:lang w:val="en-GB"/>
        </w:rPr>
        <w:t xml:space="preserve">   - to approve invoices for payment</w:t>
      </w:r>
      <w:r w:rsidR="008168B4">
        <w:rPr>
          <w:bCs/>
          <w:lang w:val="en-GB"/>
        </w:rPr>
        <w:t xml:space="preserve"> </w:t>
      </w:r>
    </w:p>
    <w:p w:rsid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 -   to approve Precept request</w:t>
      </w:r>
    </w:p>
    <w:p w:rsidR="00340771" w:rsidRDefault="00340771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Finance Committee recommended Precept should remain at £37,500 for a further year-all in favour, and an increase in Grounds budget by forecast underspend to £4,500</w:t>
      </w:r>
    </w:p>
    <w:p w:rsid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 -   to confirm bank statement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620"/>
        <w:gridCol w:w="1275"/>
        <w:gridCol w:w="63"/>
        <w:gridCol w:w="900"/>
        <w:gridCol w:w="30"/>
        <w:gridCol w:w="1240"/>
      </w:tblGrid>
      <w:tr w:rsidR="008F6364" w:rsidTr="00377340">
        <w:trPr>
          <w:trHeight w:val="306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Pr="00885AE5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64" w:rsidRPr="00885AE5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64" w:rsidRPr="00885AE5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8F6364" w:rsidTr="00377340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December 2015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17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8F6364" w:rsidTr="00377340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29 December 2015</w:t>
            </w:r>
          </w:p>
        </w:tc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PWLB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14</w:t>
            </w:r>
          </w:p>
        </w:tc>
        <w:tc>
          <w:tcPr>
            <w:tcW w:w="1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£10524.63</w:t>
            </w:r>
          </w:p>
        </w:tc>
      </w:tr>
      <w:tr w:rsidR="008F6364" w:rsidTr="00377340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January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Benefice Press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16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120.00</w:t>
            </w:r>
          </w:p>
        </w:tc>
      </w:tr>
      <w:tr w:rsidR="008F6364" w:rsidTr="00377340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 January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Wilsigns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42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63.60</w:t>
            </w:r>
          </w:p>
        </w:tc>
      </w:tr>
      <w:tr w:rsidR="008F6364" w:rsidTr="00377340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 January 2016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364" w:rsidRDefault="008F6364" w:rsidP="00377340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  2.45</w:t>
            </w:r>
          </w:p>
        </w:tc>
      </w:tr>
    </w:tbl>
    <w:p w:rsidR="008F6364" w:rsidRPr="008F6364" w:rsidRDefault="008F6364" w:rsidP="008F636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6394E" w:rsidRDefault="001D6F1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15</w:t>
      </w:r>
      <w:r w:rsidR="00F537C1">
        <w:rPr>
          <w:bCs/>
          <w:lang w:val="en-GB"/>
        </w:rPr>
        <w:t>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20"/>
        <w:gridCol w:w="1640"/>
        <w:gridCol w:w="3320"/>
        <w:gridCol w:w="1280"/>
      </w:tblGrid>
      <w:tr w:rsidR="008F6364" w:rsidRPr="00E33271" w:rsidTr="00377340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</w:t>
            </w: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econciliation October - December 2015</w:t>
            </w:r>
          </w:p>
        </w:tc>
      </w:tr>
      <w:tr w:rsidR="008F6364" w:rsidRPr="00E33271" w:rsidTr="00377340">
        <w:trPr>
          <w:trHeight w:val="330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8F6364" w:rsidRPr="00E33271" w:rsidTr="00377340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30 September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£63,943.29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Oct - Dec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£13,713.66</w:t>
            </w: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£127.50</w:t>
            </w:r>
          </w:p>
        </w:tc>
      </w:tr>
      <w:tr w:rsidR="008F6364" w:rsidRPr="00E33271" w:rsidTr="00377340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Oct - Dec 2015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£257.61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£23,636.06</w:t>
            </w:r>
          </w:p>
        </w:tc>
      </w:tr>
      <w:tr w:rsidR="008F6364" w:rsidRPr="00E33271" w:rsidTr="00377340">
        <w:trPr>
          <w:trHeight w:val="342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£26,781.45</w:t>
            </w:r>
          </w:p>
        </w:tc>
      </w:tr>
      <w:tr w:rsidR="008F6364" w:rsidRPr="00E33271" w:rsidTr="00377340">
        <w:trPr>
          <w:trHeight w:val="330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30 December 2015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£50,487.24</w:t>
            </w: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£57.77 </w:t>
            </w: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£50,545.01 </w:t>
            </w: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£166.81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8F6364" w:rsidRPr="00E33271" w:rsidTr="0037734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£200.00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8F6364" w:rsidRPr="00E33271" w:rsidTr="00377340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E33271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£23,636.06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364" w:rsidRPr="00E33271" w:rsidRDefault="008F6364" w:rsidP="00377340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8F6364" w:rsidRDefault="008F636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D20EC" w:rsidRDefault="00F153E1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1D6F1C">
        <w:rPr>
          <w:lang w:val="en-GB"/>
        </w:rPr>
        <w:t>16</w:t>
      </w:r>
      <w:r w:rsidR="00EB0CDC">
        <w:rPr>
          <w:lang w:val="en-GB"/>
        </w:rPr>
        <w:t xml:space="preserve">.     </w:t>
      </w:r>
      <w:r w:rsidR="00EB0CDC">
        <w:rPr>
          <w:u w:val="single"/>
          <w:lang w:val="en-GB"/>
        </w:rPr>
        <w:t>Residual Items</w:t>
      </w:r>
    </w:p>
    <w:p w:rsidR="001B67E5" w:rsidRDefault="001D6F1C" w:rsidP="004D3EF6">
      <w:pPr>
        <w:pStyle w:val="Standard"/>
        <w:overflowPunct w:val="0"/>
        <w:autoSpaceDE w:val="0"/>
        <w:ind w:left="720"/>
        <w:jc w:val="both"/>
        <w:rPr>
          <w:lang w:val="en-GB"/>
        </w:rPr>
      </w:pPr>
      <w:r>
        <w:rPr>
          <w:rFonts w:ascii="Lucida Calligraphy" w:hAnsi="Lucida Calligraphy" w:cs="Lucida Calligraphy"/>
          <w:b/>
          <w:lang w:val="en-GB"/>
        </w:rPr>
        <w:t xml:space="preserve">1.   </w:t>
      </w:r>
      <w:r>
        <w:rPr>
          <w:lang w:val="en-GB"/>
        </w:rPr>
        <w:t xml:space="preserve">HCCT </w:t>
      </w:r>
      <w:r w:rsidR="004D3EF6">
        <w:rPr>
          <w:lang w:val="en-GB"/>
        </w:rPr>
        <w:t xml:space="preserve"> - CCTV cameras have been installed and registered with Data Protection</w:t>
      </w:r>
    </w:p>
    <w:p w:rsidR="004739F4" w:rsidRPr="001D6F1C" w:rsidRDefault="004739F4" w:rsidP="001B67E5">
      <w:pPr>
        <w:pStyle w:val="Standard"/>
        <w:overflowPunct w:val="0"/>
        <w:autoSpaceDE w:val="0"/>
        <w:ind w:left="720"/>
        <w:jc w:val="both"/>
        <w:rPr>
          <w:lang w:val="en-GB"/>
        </w:rPr>
      </w:pPr>
    </w:p>
    <w:p w:rsidR="001D20EC" w:rsidRDefault="00EB0CDC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The meeting closed at </w:t>
      </w:r>
      <w:r w:rsidR="001C7D5E">
        <w:rPr>
          <w:lang w:val="en-GB"/>
        </w:rPr>
        <w:t>8.</w:t>
      </w:r>
      <w:r w:rsidR="004D3EF6">
        <w:rPr>
          <w:lang w:val="en-GB"/>
        </w:rPr>
        <w:t>48</w:t>
      </w:r>
      <w:r w:rsidR="001C7D5E">
        <w:rPr>
          <w:lang w:val="en-GB"/>
        </w:rPr>
        <w:t>pm</w:t>
      </w:r>
    </w:p>
    <w:p w:rsidR="001D20EC" w:rsidRDefault="001D20EC">
      <w:pPr>
        <w:pStyle w:val="Standard"/>
        <w:overflowPunct w:val="0"/>
        <w:autoSpaceDE w:val="0"/>
        <w:ind w:left="108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1D20EC">
      <w:pPr>
        <w:pStyle w:val="Standard"/>
        <w:jc w:val="both"/>
        <w:rPr>
          <w:rFonts w:ascii="Lucida Calligraphy" w:hAnsi="Lucida Calligraphy" w:cs="Lucida Calligraphy"/>
          <w:b/>
          <w:sz w:val="22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meeting </w:t>
      </w:r>
      <w:r w:rsidR="001B67E5">
        <w:rPr>
          <w:sz w:val="22"/>
          <w:lang w:val="en-GB"/>
        </w:rPr>
        <w:t xml:space="preserve">: </w:t>
      </w:r>
      <w:r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9</w:t>
      </w:r>
      <w:r w:rsidR="001D6F1C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Febr</w:t>
      </w:r>
      <w:r w:rsidR="001D6F1C">
        <w:rPr>
          <w:sz w:val="22"/>
          <w:lang w:val="en-GB"/>
        </w:rPr>
        <w:t>uary 2016</w:t>
      </w:r>
      <w:r w:rsidR="00085216">
        <w:rPr>
          <w:sz w:val="22"/>
          <w:lang w:val="en-GB"/>
        </w:rPr>
        <w:t xml:space="preserve"> </w:t>
      </w:r>
      <w:r w:rsidR="008168B4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at</w:t>
      </w:r>
      <w:r w:rsidR="008168B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7.30pm in </w:t>
      </w:r>
      <w:r w:rsidR="004D3EF6">
        <w:rPr>
          <w:sz w:val="22"/>
          <w:lang w:val="en-GB"/>
        </w:rPr>
        <w:t xml:space="preserve">the </w:t>
      </w:r>
      <w:r>
        <w:rPr>
          <w:sz w:val="22"/>
          <w:lang w:val="en-GB"/>
        </w:rPr>
        <w:t>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134" w:bottom="765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C1" w:rsidRDefault="00EC15C1">
      <w:pPr>
        <w:rPr>
          <w:rFonts w:hint="eastAsia"/>
        </w:rPr>
      </w:pPr>
      <w:r>
        <w:separator/>
      </w:r>
    </w:p>
  </w:endnote>
  <w:endnote w:type="continuationSeparator" w:id="0">
    <w:p w:rsidR="00EC15C1" w:rsidRDefault="00EC15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6A9D5" wp14:editId="368E031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33A5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33A5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C1" w:rsidRDefault="00EC15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15C1" w:rsidRDefault="00EC15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C1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3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083"/>
    <w:multiLevelType w:val="multilevel"/>
    <w:tmpl w:val="590818F2"/>
    <w:numStyleLink w:val="WW8Num1"/>
  </w:abstractNum>
  <w:abstractNum w:abstractNumId="5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42462"/>
    <w:multiLevelType w:val="multilevel"/>
    <w:tmpl w:val="590818F2"/>
    <w:numStyleLink w:val="WW8Num1"/>
  </w:abstractNum>
  <w:abstractNum w:abstractNumId="15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A5D"/>
    <w:multiLevelType w:val="multilevel"/>
    <w:tmpl w:val="590818F2"/>
    <w:numStyleLink w:val="WW8Num1"/>
  </w:abstractNum>
  <w:abstractNum w:abstractNumId="17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31C88"/>
    <w:rsid w:val="00035F16"/>
    <w:rsid w:val="00064119"/>
    <w:rsid w:val="0007681C"/>
    <w:rsid w:val="000805F6"/>
    <w:rsid w:val="00085216"/>
    <w:rsid w:val="000B42F5"/>
    <w:rsid w:val="000D49AC"/>
    <w:rsid w:val="00141379"/>
    <w:rsid w:val="0016394E"/>
    <w:rsid w:val="001A7961"/>
    <w:rsid w:val="001B1733"/>
    <w:rsid w:val="001B67E5"/>
    <w:rsid w:val="001C7D5E"/>
    <w:rsid w:val="001D1042"/>
    <w:rsid w:val="001D20EC"/>
    <w:rsid w:val="001D6078"/>
    <w:rsid w:val="001D6F1C"/>
    <w:rsid w:val="0021555C"/>
    <w:rsid w:val="00225C0F"/>
    <w:rsid w:val="00241018"/>
    <w:rsid w:val="002476A7"/>
    <w:rsid w:val="00247B7F"/>
    <w:rsid w:val="00285A0C"/>
    <w:rsid w:val="00294F59"/>
    <w:rsid w:val="002D19F8"/>
    <w:rsid w:val="0031687B"/>
    <w:rsid w:val="00322E27"/>
    <w:rsid w:val="003314EC"/>
    <w:rsid w:val="00340771"/>
    <w:rsid w:val="00343E69"/>
    <w:rsid w:val="00354288"/>
    <w:rsid w:val="00357594"/>
    <w:rsid w:val="00375E13"/>
    <w:rsid w:val="003A29AF"/>
    <w:rsid w:val="003B040F"/>
    <w:rsid w:val="003D35A7"/>
    <w:rsid w:val="003E3B03"/>
    <w:rsid w:val="004210B0"/>
    <w:rsid w:val="004314ED"/>
    <w:rsid w:val="00447D38"/>
    <w:rsid w:val="004739F4"/>
    <w:rsid w:val="004855E2"/>
    <w:rsid w:val="004B330D"/>
    <w:rsid w:val="004C5F47"/>
    <w:rsid w:val="004D3EF6"/>
    <w:rsid w:val="00511D17"/>
    <w:rsid w:val="00513331"/>
    <w:rsid w:val="005370E3"/>
    <w:rsid w:val="005533FC"/>
    <w:rsid w:val="005602F8"/>
    <w:rsid w:val="0057795F"/>
    <w:rsid w:val="006206B2"/>
    <w:rsid w:val="00630807"/>
    <w:rsid w:val="00645423"/>
    <w:rsid w:val="006502D5"/>
    <w:rsid w:val="00655541"/>
    <w:rsid w:val="006965A9"/>
    <w:rsid w:val="006A7F55"/>
    <w:rsid w:val="00702015"/>
    <w:rsid w:val="0070647F"/>
    <w:rsid w:val="00724856"/>
    <w:rsid w:val="00793AE5"/>
    <w:rsid w:val="007C6124"/>
    <w:rsid w:val="007F2B1A"/>
    <w:rsid w:val="008151E7"/>
    <w:rsid w:val="008168B4"/>
    <w:rsid w:val="008A068C"/>
    <w:rsid w:val="008C5454"/>
    <w:rsid w:val="008E5101"/>
    <w:rsid w:val="008F0989"/>
    <w:rsid w:val="008F3385"/>
    <w:rsid w:val="008F6364"/>
    <w:rsid w:val="00965B27"/>
    <w:rsid w:val="009A6AEF"/>
    <w:rsid w:val="00A10B25"/>
    <w:rsid w:val="00A17A41"/>
    <w:rsid w:val="00A672A9"/>
    <w:rsid w:val="00AC0F65"/>
    <w:rsid w:val="00B4669C"/>
    <w:rsid w:val="00B6081B"/>
    <w:rsid w:val="00BB7D42"/>
    <w:rsid w:val="00BC26EB"/>
    <w:rsid w:val="00BC2D95"/>
    <w:rsid w:val="00C258A0"/>
    <w:rsid w:val="00C26F70"/>
    <w:rsid w:val="00C41AE9"/>
    <w:rsid w:val="00C6668C"/>
    <w:rsid w:val="00C81A17"/>
    <w:rsid w:val="00CD4EA7"/>
    <w:rsid w:val="00CD5C2F"/>
    <w:rsid w:val="00D41C42"/>
    <w:rsid w:val="00D7748B"/>
    <w:rsid w:val="00D77CCD"/>
    <w:rsid w:val="00D93E71"/>
    <w:rsid w:val="00DA5A9E"/>
    <w:rsid w:val="00E23179"/>
    <w:rsid w:val="00E36D45"/>
    <w:rsid w:val="00E71F41"/>
    <w:rsid w:val="00E725DB"/>
    <w:rsid w:val="00EB0CDC"/>
    <w:rsid w:val="00EC15C1"/>
    <w:rsid w:val="00ED6A6A"/>
    <w:rsid w:val="00F075B0"/>
    <w:rsid w:val="00F10AC3"/>
    <w:rsid w:val="00F153E1"/>
    <w:rsid w:val="00F15A0B"/>
    <w:rsid w:val="00F20481"/>
    <w:rsid w:val="00F33A55"/>
    <w:rsid w:val="00F537C1"/>
    <w:rsid w:val="00F566A2"/>
    <w:rsid w:val="00F60D4A"/>
    <w:rsid w:val="00F66E05"/>
    <w:rsid w:val="00F80065"/>
    <w:rsid w:val="00F96E9F"/>
    <w:rsid w:val="00FD37D4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24FD-FD60-4DE8-81C9-EA3832C7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2016-01-20T11:42:00Z</cp:lastPrinted>
  <dcterms:created xsi:type="dcterms:W3CDTF">2016-02-01T12:35:00Z</dcterms:created>
  <dcterms:modified xsi:type="dcterms:W3CDTF">2016-02-01T12:35:00Z</dcterms:modified>
</cp:coreProperties>
</file>